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E7301" w14:textId="77777777" w:rsidR="00BE71FF" w:rsidRDefault="00000000">
      <w:pPr>
        <w:keepNext/>
        <w:spacing w:after="180"/>
        <w:ind w:left="0" w:firstLine="0"/>
        <w:jc w:val="center"/>
      </w:pPr>
      <w:r>
        <w:rPr>
          <w:rFonts w:eastAsia="Calisto MT" w:cs="Calisto MT"/>
          <w:b/>
          <w:sz w:val="24"/>
        </w:rPr>
        <w:t xml:space="preserve">Karakterisasi Morfologi Awal </w:t>
      </w:r>
      <w:r>
        <w:rPr>
          <w:rFonts w:eastAsia="Calisto MT" w:cs="Calisto MT"/>
          <w:b/>
          <w:i/>
          <w:sz w:val="24"/>
        </w:rPr>
        <w:t>Rhizophora</w:t>
      </w:r>
      <w:r>
        <w:rPr>
          <w:rFonts w:eastAsia="Calisto MT" w:cs="Calisto MT"/>
          <w:b/>
          <w:sz w:val="24"/>
        </w:rPr>
        <w:t xml:space="preserve"> di Pulau Tidung, Jakarta: Implikasi bagi Konservasi dan Pengembangan Agromaritim</w:t>
      </w:r>
    </w:p>
    <w:p w14:paraId="3A5EEFAA" w14:textId="77777777" w:rsidR="00BE71FF" w:rsidRDefault="00000000">
      <w:pPr>
        <w:keepNext/>
        <w:spacing w:after="200"/>
        <w:ind w:left="0" w:firstLine="0"/>
        <w:jc w:val="center"/>
      </w:pPr>
      <w:r>
        <w:rPr>
          <w:rFonts w:eastAsia="Calisto MT" w:cs="Calisto MT"/>
          <w:b/>
          <w:sz w:val="24"/>
        </w:rPr>
        <w:t xml:space="preserve">Preliminary Morphological Characterization of </w:t>
      </w:r>
      <w:r>
        <w:rPr>
          <w:rFonts w:eastAsia="Calisto MT" w:cs="Calisto MT"/>
          <w:b/>
          <w:i/>
          <w:sz w:val="24"/>
        </w:rPr>
        <w:t>Rhizophora</w:t>
      </w:r>
      <w:r>
        <w:rPr>
          <w:rFonts w:eastAsia="Calisto MT" w:cs="Calisto MT"/>
          <w:b/>
          <w:sz w:val="24"/>
        </w:rPr>
        <w:t xml:space="preserve"> on Tidung Island, Jakarta: Implications for Conservation and Agromaritime Development</w:t>
      </w:r>
    </w:p>
    <w:p w14:paraId="671D21CD" w14:textId="4BC05E73" w:rsidR="00BE71FF" w:rsidRDefault="00000000">
      <w:pPr>
        <w:keepNext/>
        <w:ind w:left="0" w:firstLine="0"/>
        <w:jc w:val="center"/>
      </w:pPr>
      <w:r>
        <w:rPr>
          <w:rFonts w:eastAsia="Calisto MT" w:cs="Calisto MT"/>
          <w:b/>
        </w:rPr>
        <w:t>Maryanti Setyaningsih</w:t>
      </w:r>
      <w:r w:rsidR="00791515">
        <w:rPr>
          <w:rFonts w:eastAsia="Calisto MT" w:cs="Calisto MT"/>
          <w:b/>
          <w:vertAlign w:val="superscript"/>
        </w:rPr>
        <w:t>1</w:t>
      </w:r>
      <w:r>
        <w:rPr>
          <w:rFonts w:eastAsia="Calisto MT" w:cs="Calisto MT"/>
          <w:b/>
        </w:rPr>
        <w:t>, Andri Hutari</w:t>
      </w:r>
      <w:r>
        <w:rPr>
          <w:rFonts w:eastAsia="Calisto MT" w:cs="Calisto MT"/>
          <w:b/>
          <w:vertAlign w:val="superscript"/>
        </w:rPr>
        <w:t>1*</w:t>
      </w:r>
      <w:r>
        <w:rPr>
          <w:rFonts w:eastAsia="Calisto MT" w:cs="Calisto MT"/>
          <w:b/>
        </w:rPr>
        <w:t>, Mayarni</w:t>
      </w:r>
      <w:r>
        <w:rPr>
          <w:rFonts w:eastAsia="Calisto MT" w:cs="Calisto MT"/>
          <w:b/>
          <w:vertAlign w:val="superscript"/>
        </w:rPr>
        <w:t>1</w:t>
      </w:r>
      <w:r>
        <w:rPr>
          <w:rFonts w:eastAsia="Calisto MT" w:cs="Calisto MT"/>
          <w:b/>
        </w:rPr>
        <w:t>, Ranti An Nisaa</w:t>
      </w:r>
      <w:r>
        <w:rPr>
          <w:rFonts w:eastAsia="Calisto MT" w:cs="Calisto MT"/>
          <w:b/>
          <w:vertAlign w:val="superscript"/>
        </w:rPr>
        <w:t>1</w:t>
      </w:r>
    </w:p>
    <w:p w14:paraId="63A69587" w14:textId="77777777" w:rsidR="00BE71FF" w:rsidRDefault="00000000">
      <w:pPr>
        <w:keepNext/>
        <w:spacing w:after="40"/>
        <w:ind w:left="0" w:firstLine="0"/>
        <w:jc w:val="center"/>
      </w:pPr>
      <w:r>
        <w:rPr>
          <w:rFonts w:eastAsia="Calisto MT" w:cs="Calisto MT"/>
          <w:vertAlign w:val="superscript"/>
        </w:rPr>
        <w:t>1</w:t>
      </w:r>
      <w:r>
        <w:rPr>
          <w:rFonts w:eastAsia="Calisto MT" w:cs="Calisto MT"/>
        </w:rPr>
        <w:t>Program Studi Pendidikan Biologi, Universitas Muhammadiyah Prof. Dr. Hamka</w:t>
      </w:r>
    </w:p>
    <w:p w14:paraId="48ED779C" w14:textId="77777777" w:rsidR="00BE71FF" w:rsidRDefault="00000000">
      <w:pPr>
        <w:keepNext/>
        <w:spacing w:after="160"/>
        <w:ind w:left="0" w:firstLine="0"/>
        <w:jc w:val="center"/>
      </w:pPr>
      <w:r>
        <w:rPr>
          <w:rFonts w:eastAsia="Calisto MT" w:cs="Calisto MT"/>
        </w:rPr>
        <w:t>*E-mail: andrihutari@uhamka.ac.id; 085947979516</w:t>
      </w:r>
    </w:p>
    <w:p w14:paraId="591288FE" w14:textId="77777777" w:rsidR="00BE71FF" w:rsidRDefault="00000000">
      <w:pPr>
        <w:keepNext/>
        <w:spacing w:after="60"/>
        <w:ind w:left="0" w:firstLine="0"/>
        <w:jc w:val="center"/>
      </w:pPr>
      <w:r>
        <w:rPr>
          <w:rFonts w:eastAsia="Calisto MT" w:cs="Calisto MT"/>
          <w:b/>
        </w:rPr>
        <w:t>Abstrak</w:t>
      </w:r>
    </w:p>
    <w:p w14:paraId="371E52A3" w14:textId="77777777" w:rsidR="00BE71FF" w:rsidRDefault="00000000">
      <w:pPr>
        <w:ind w:left="0" w:firstLine="0"/>
      </w:pPr>
      <w:r>
        <w:rPr>
          <w:rFonts w:eastAsia="Calisto MT" w:cs="Calisto MT"/>
        </w:rPr>
        <w:t xml:space="preserve">Pengenalan morfologi merupakan tahap awal dokumentasi mangrove sebelum penilaian keanekaragaman dan pemanfaatannya. Kajian ini bertujuan mendeskripsikan karakter vegetatif pada dokumentasi </w:t>
      </w:r>
      <w:r>
        <w:rPr>
          <w:rFonts w:eastAsia="Calisto MT" w:cs="Calisto MT"/>
          <w:i/>
        </w:rPr>
        <w:t>Rhizophora</w:t>
      </w:r>
      <w:r>
        <w:rPr>
          <w:rFonts w:eastAsia="Calisto MT" w:cs="Calisto MT"/>
        </w:rPr>
        <w:t xml:space="preserve"> dari Pulau Tidung serta merumuskan implikasi awalnya bagi konservasi dan pengembangan agromaritim. Bahan kajian berupa tiga rekaman foto beserta catatan morfologi yang diberi identifikasi awal </w:t>
      </w:r>
      <w:r>
        <w:rPr>
          <w:rFonts w:eastAsia="Calisto MT" w:cs="Calisto MT"/>
          <w:i/>
        </w:rPr>
        <w:t>R. apiculata</w:t>
      </w:r>
      <w:r>
        <w:rPr>
          <w:rFonts w:eastAsia="Calisto MT" w:cs="Calisto MT"/>
        </w:rPr>
        <w:t xml:space="preserve">, </w:t>
      </w:r>
      <w:r>
        <w:rPr>
          <w:rFonts w:eastAsia="Calisto MT" w:cs="Calisto MT"/>
          <w:i/>
        </w:rPr>
        <w:t>R. stylosa</w:t>
      </w:r>
      <w:r>
        <w:rPr>
          <w:rFonts w:eastAsia="Calisto MT" w:cs="Calisto MT"/>
        </w:rPr>
        <w:t xml:space="preserve">, dan </w:t>
      </w:r>
      <w:r>
        <w:rPr>
          <w:rFonts w:eastAsia="Calisto MT" w:cs="Calisto MT"/>
          <w:i/>
        </w:rPr>
        <w:t>R. mucronata</w:t>
      </w:r>
      <w:r>
        <w:rPr>
          <w:rFonts w:eastAsia="Calisto MT" w:cs="Calisto MT"/>
        </w:rPr>
        <w:t xml:space="preserve"> oleh peneliti. Analisis dilakukan secara deskriptif terhadap warna pucuk, bentuk daun, dan perbandingan lebar daun sebagaimana tercatat dalam dokumen; literatur digunakan secara terpisah untuk pembahasan. Rekaman berlabel </w:t>
      </w:r>
      <w:r>
        <w:rPr>
          <w:rFonts w:eastAsia="Calisto MT" w:cs="Calisto MT"/>
          <w:i/>
        </w:rPr>
        <w:t>R. apiculata</w:t>
      </w:r>
      <w:r>
        <w:rPr>
          <w:rFonts w:eastAsia="Calisto MT" w:cs="Calisto MT"/>
        </w:rPr>
        <w:t xml:space="preserve"> memiliki catatan pucuk merah dan daun lebar memanjang, sedangkan rekaman berlabel </w:t>
      </w:r>
      <w:r>
        <w:rPr>
          <w:rFonts w:eastAsia="Calisto MT" w:cs="Calisto MT"/>
          <w:i/>
        </w:rPr>
        <w:t>R. stylosa</w:t>
      </w:r>
      <w:r>
        <w:rPr>
          <w:rFonts w:eastAsia="Calisto MT" w:cs="Calisto MT"/>
        </w:rPr>
        <w:t xml:space="preserve"> memiliki pucuk hijau dan daun oval. Rekaman berlabel </w:t>
      </w:r>
      <w:r>
        <w:rPr>
          <w:rFonts w:eastAsia="Calisto MT" w:cs="Calisto MT"/>
          <w:i/>
        </w:rPr>
        <w:t>R. mucronata</w:t>
      </w:r>
      <w:r>
        <w:rPr>
          <w:rFonts w:eastAsia="Calisto MT" w:cs="Calisto MT"/>
        </w:rPr>
        <w:t xml:space="preserve"> dicatat memiliki pucuk hijau dengan kemerahan di pangkal serta daun lebih lebar dibandingkan dua rekaman lainnya. Perbedaan tersebut bersifat kualitatif dan belum merupakan pembuktian identitas spesies maupun perbedaan morfometri populasi. Dokumentasi ini dapat menjadi bahan awal penyusunan materi pengenalan mangrove dan penentuan kebutuhan survei lanjutan. Pengamatan organ reproduktif, verifikasi identifikasi, serta pengukuran vegetasi diperlukan sebelum menarik kesimpulan mengenai keanekaragaman komunitas. Potensi bioteknologi yang dibahas merupakan informasi dari penelitian terdahulu, bukan hasil pengujian sampel Pulau Tidung.</w:t>
      </w:r>
    </w:p>
    <w:p w14:paraId="2155134E" w14:textId="77777777" w:rsidR="00BE71FF" w:rsidRDefault="00000000">
      <w:pPr>
        <w:spacing w:after="140"/>
        <w:ind w:left="0" w:firstLine="0"/>
      </w:pPr>
      <w:r>
        <w:rPr>
          <w:rFonts w:eastAsia="Calisto MT" w:cs="Calisto MT"/>
          <w:b/>
        </w:rPr>
        <w:t>Kata Kunci:</w:t>
      </w:r>
      <w:r>
        <w:rPr>
          <w:rFonts w:eastAsia="Calisto MT" w:cs="Calisto MT"/>
        </w:rPr>
        <w:t xml:space="preserve"> Agromaritim; Konservasi; Morfologi; Pulau Tidung; </w:t>
      </w:r>
      <w:r>
        <w:rPr>
          <w:rFonts w:eastAsia="Calisto MT" w:cs="Calisto MT"/>
          <w:i/>
        </w:rPr>
        <w:t>Rhizophora</w:t>
      </w:r>
    </w:p>
    <w:p w14:paraId="57D253E0" w14:textId="77777777" w:rsidR="00BE71FF" w:rsidRDefault="00000000">
      <w:pPr>
        <w:keepNext/>
        <w:spacing w:after="60"/>
        <w:ind w:left="0" w:firstLine="0"/>
        <w:jc w:val="center"/>
      </w:pPr>
      <w:r>
        <w:rPr>
          <w:rFonts w:eastAsia="Calisto MT" w:cs="Calisto MT"/>
          <w:b/>
        </w:rPr>
        <w:t>Abstract</w:t>
      </w:r>
    </w:p>
    <w:p w14:paraId="3AE8AF96" w14:textId="77777777" w:rsidR="00BE71FF" w:rsidRDefault="00000000">
      <w:pPr>
        <w:ind w:left="0" w:firstLine="0"/>
      </w:pPr>
      <w:r>
        <w:rPr>
          <w:rFonts w:eastAsia="Calisto MT" w:cs="Calisto MT"/>
          <w:i/>
        </w:rPr>
        <w:t>Morphological recognition is an initial step in documenting mangroves before assessing their diversity and utilization. This study describes vegetative characters in Rhizophora documentation from Tidung Island and considers preliminary implications for conservation and agromaritime development. The materials comprised three photographic records with morphological notes, provisionally labelled R. apiculata, R. stylosa, and R. mucronata by the researchers. A descriptive analysis addressed shoot colour, leaf shape, and relative leaf width as recorded in the source document; published literature was used separately for interpretation. The record labelled R. apiculata was described as having red shoots and broad, elongated leaves, whereas the record labelled R. stylosa had green shoots and oval leaves. The record labelled R. mucronata was described as having green shoots with a reddish base and broader leaves than the other two records. These qualitative observations do not establish definitive species identities or population-level morphometric differences. The documentation provides preliminary material for mangrove recognition resources and subsequent survey planning. Reproductive-character observations, identification verification, and vegetation measurements are required before community-level diversity can be assessed. The biotechnological potential discussed derives from previous studies and does not represent experimental evidence from the Tidung Island samples.</w:t>
      </w:r>
    </w:p>
    <w:p w14:paraId="0BA4E6F6" w14:textId="77777777" w:rsidR="00BE71FF" w:rsidRDefault="00000000">
      <w:pPr>
        <w:spacing w:after="0"/>
        <w:ind w:left="0" w:firstLine="0"/>
      </w:pPr>
      <w:r>
        <w:rPr>
          <w:rFonts w:eastAsia="Calisto MT" w:cs="Calisto MT"/>
          <w:b/>
        </w:rPr>
        <w:t>Keywords:</w:t>
      </w:r>
      <w:r>
        <w:rPr>
          <w:rFonts w:eastAsia="Calisto MT" w:cs="Calisto MT"/>
        </w:rPr>
        <w:t xml:space="preserve"> Agromaritime; Conservation; Morphology; </w:t>
      </w:r>
      <w:r>
        <w:rPr>
          <w:rFonts w:eastAsia="Calisto MT" w:cs="Calisto MT"/>
          <w:i/>
        </w:rPr>
        <w:t>Rhizophora</w:t>
      </w:r>
      <w:r>
        <w:rPr>
          <w:rFonts w:eastAsia="Calisto MT" w:cs="Calisto MT"/>
        </w:rPr>
        <w:t>; Tidung Island</w:t>
      </w:r>
    </w:p>
    <w:p w14:paraId="503D1A32" w14:textId="77777777" w:rsidR="00BE71FF" w:rsidRPr="00791515" w:rsidRDefault="00000000">
      <w:pPr>
        <w:pStyle w:val="Heading11"/>
        <w:keepNext/>
        <w:pageBreakBefore/>
        <w:spacing w:after="120"/>
        <w:rPr>
          <w:lang w:val="sv-SE"/>
        </w:rPr>
      </w:pPr>
      <w:r w:rsidRPr="00791515">
        <w:rPr>
          <w:rFonts w:eastAsia="Calisto MT" w:cs="Calisto MT"/>
          <w:b/>
          <w:lang w:val="sv-SE"/>
        </w:rPr>
        <w:lastRenderedPageBreak/>
        <w:t>PENDAHULUAN</w:t>
      </w:r>
    </w:p>
    <w:p w14:paraId="5322DE28" w14:textId="77777777" w:rsidR="00BE71FF" w:rsidRDefault="00000000">
      <w:pPr>
        <w:ind w:left="0"/>
      </w:pPr>
      <w:r>
        <w:rPr>
          <w:rFonts w:eastAsia="Calisto MT" w:cs="Calisto MT"/>
        </w:rPr>
        <w:t xml:space="preserve">Mangrove merupakan kelompok tumbuhan pesisir yang dapat dikaji melalui hubungan antara struktur tumbuhan, lingkungan tempat tumbuh, dan fungsi ekosistemnya. Pengenalan jenis menjadi pijakan untuk membedakan objek pengamatan sebelum menyusun penilaian ekologis atau rencana pemanfaatan. Panduan regional juga mengingatkan bahwa tumbuhan dalam habitat mangrove tidak terbatas pada satu genus atau hanya pada pohon yang paling mudah dikenali. Oleh sebab itu, dokumentasi </w:t>
      </w:r>
      <w:r>
        <w:rPr>
          <w:rFonts w:eastAsia="Calisto MT" w:cs="Calisto MT"/>
          <w:i/>
        </w:rPr>
        <w:t>Rhizophora</w:t>
      </w:r>
      <w:r>
        <w:rPr>
          <w:rFonts w:eastAsia="Calisto MT" w:cs="Calisto MT"/>
        </w:rPr>
        <w:t xml:space="preserve"> perlu ditempatkan sebagai bagian dari pengenalan vegetasi, bukan otomatis sebagai gambaran lengkap komunitas mangrove (Giesen et al., 2006; Tomlinson, 2016).</w:t>
      </w:r>
    </w:p>
    <w:p w14:paraId="7BB1973E" w14:textId="77777777" w:rsidR="00BE71FF" w:rsidRDefault="00000000">
      <w:pPr>
        <w:ind w:left="0"/>
      </w:pPr>
      <w:r>
        <w:rPr>
          <w:rFonts w:eastAsia="Calisto MT" w:cs="Calisto MT"/>
        </w:rPr>
        <w:t xml:space="preserve">Keterkaitan mangrove dengan konservasi mempunyai dasar empiris, antara lain melalui penelitian penyimpanan karbon pada berbagai kawasan mangrove Indonesia (Murdiyarso et al., 2015). Pada lingkup setempat, Sartono et al. (2025) telah mengkaji karbon pada ekosistem mangrove </w:t>
      </w:r>
      <w:r>
        <w:rPr>
          <w:rFonts w:eastAsia="Calisto MT" w:cs="Calisto MT"/>
          <w:i/>
        </w:rPr>
        <w:t>R. mucronata</w:t>
      </w:r>
      <w:r>
        <w:rPr>
          <w:rFonts w:eastAsia="Calisto MT" w:cs="Calisto MT"/>
        </w:rPr>
        <w:t xml:space="preserve"> di Pulau Tidung Kecil. Penelitian terdahulu tersebut memberikan konteks bagi pentingnya dokumentasi tumbuhan di kawasan Tidung, tetapi lokasi, metode, dan hasil pengukurannya tidak dapat dianggap mewakili setiap dokumentasi baru dari Pulau Tidung. Catatan morfologi tetap memerlukan keterangan asal dan prosedur pengamatan tersendiri.</w:t>
      </w:r>
    </w:p>
    <w:p w14:paraId="6704293F" w14:textId="77777777" w:rsidR="00BE71FF" w:rsidRDefault="00000000">
      <w:pPr>
        <w:ind w:left="0"/>
      </w:pPr>
      <w:r>
        <w:rPr>
          <w:rFonts w:eastAsia="Calisto MT" w:cs="Calisto MT"/>
        </w:rPr>
        <w:t xml:space="preserve">Pengenalan </w:t>
      </w:r>
      <w:r>
        <w:rPr>
          <w:rFonts w:eastAsia="Calisto MT" w:cs="Calisto MT"/>
          <w:i/>
        </w:rPr>
        <w:t>Rhizophora</w:t>
      </w:r>
      <w:r>
        <w:rPr>
          <w:rFonts w:eastAsia="Calisto MT" w:cs="Calisto MT"/>
        </w:rPr>
        <w:t xml:space="preserve"> tidak sebaiknya hanya bertumpu pada satu karakter warna atau bentuk daun. Shamin-Shazwan et al. (2021) mendokumentasikan karakter vegetatif dan reproduktif untuk membedakan </w:t>
      </w:r>
      <w:r>
        <w:rPr>
          <w:rFonts w:eastAsia="Calisto MT" w:cs="Calisto MT"/>
          <w:i/>
        </w:rPr>
        <w:t>R. apiculata</w:t>
      </w:r>
      <w:r>
        <w:rPr>
          <w:rFonts w:eastAsia="Calisto MT" w:cs="Calisto MT"/>
        </w:rPr>
        <w:t xml:space="preserve"> dan </w:t>
      </w:r>
      <w:r>
        <w:rPr>
          <w:rFonts w:eastAsia="Calisto MT" w:cs="Calisto MT"/>
          <w:i/>
        </w:rPr>
        <w:t>R. mucronata</w:t>
      </w:r>
      <w:r>
        <w:rPr>
          <w:rFonts w:eastAsia="Calisto MT" w:cs="Calisto MT"/>
        </w:rPr>
        <w:t xml:space="preserve">, disertai bahan herbarium. Ng et al. (2013) memperlihatkan kegunaan penanda molekuler ketika identitas hibrida </w:t>
      </w:r>
      <w:r>
        <w:rPr>
          <w:rFonts w:eastAsia="Calisto MT" w:cs="Calisto MT"/>
          <w:i/>
        </w:rPr>
        <w:t>Rhizophora</w:t>
      </w:r>
      <w:r>
        <w:rPr>
          <w:rFonts w:eastAsia="Calisto MT" w:cs="Calisto MT"/>
        </w:rPr>
        <w:t xml:space="preserve"> di Semenanjung Malaysia sulit ditentukan hanya dengan morfologi. Kedua kajian tersebut mendasari perlunya memperlakukan nama pada foto sebagai identifikasi awal apabila karakter pembanding belum terdokumentasi secara memadai.</w:t>
      </w:r>
    </w:p>
    <w:p w14:paraId="25AF3C51" w14:textId="77777777" w:rsidR="00BE71FF" w:rsidRDefault="00000000">
      <w:pPr>
        <w:ind w:left="0"/>
      </w:pPr>
      <w:r>
        <w:rPr>
          <w:rFonts w:eastAsia="Calisto MT" w:cs="Calisto MT"/>
        </w:rPr>
        <w:t>Data Pulau Tidung yang menjadi bahan kajian ini berisi foto dan uraian singkat pucuk serta daun, sementara data kelimpahan vegetasi dan pemanfaatan masyarakat belum menyertai rekaman tersebut. Pertanyaan yang dapat dijawab pada tahap ini adalah karakter apa yang telah tercatat, bagaimana perbedaannya antarrekaman, dan informasi apa yang masih dibutuhkan untuk memperkuat pengenalan tumbuhan. Tujuan kajian adalah menyajikan karakterisasi morfologi awal secara tertelusur serta membahas kemungkinan penggunaannya sebagai dasar pengenalan mangrove, konservasi, dan pengembangan agromaritim. Istilah agromaritim digunakan sebagai arah pengembangan dalam proposal, bukan sebagai kegiatan ekonomi yang sudah dibuktikan oleh data ini.</w:t>
      </w:r>
    </w:p>
    <w:p w14:paraId="4EA9AE84" w14:textId="77777777" w:rsidR="00BE71FF" w:rsidRPr="00791515" w:rsidRDefault="00000000">
      <w:pPr>
        <w:pStyle w:val="Heading11"/>
        <w:keepNext/>
        <w:spacing w:before="240" w:after="120"/>
        <w:rPr>
          <w:lang w:val="sv-SE"/>
        </w:rPr>
      </w:pPr>
      <w:r w:rsidRPr="00791515">
        <w:rPr>
          <w:rFonts w:eastAsia="Calisto MT" w:cs="Calisto MT"/>
          <w:b/>
          <w:lang w:val="sv-SE"/>
        </w:rPr>
        <w:t>METODE</w:t>
      </w:r>
    </w:p>
    <w:p w14:paraId="5E98D58B" w14:textId="77777777" w:rsidR="00BE71FF" w:rsidRPr="00791515" w:rsidRDefault="00000000">
      <w:pPr>
        <w:pStyle w:val="Heading21"/>
        <w:keepNext/>
        <w:spacing w:before="60" w:after="120"/>
        <w:rPr>
          <w:lang w:val="sv-SE"/>
        </w:rPr>
      </w:pPr>
      <w:r w:rsidRPr="00791515">
        <w:rPr>
          <w:rFonts w:eastAsia="Calisto MT" w:cs="Calisto MT"/>
          <w:b/>
          <w:i/>
          <w:lang w:val="sv-SE"/>
        </w:rPr>
        <w:t>Bahan kajian dan asal dokumentasi</w:t>
      </w:r>
    </w:p>
    <w:p w14:paraId="28451C4D" w14:textId="77777777" w:rsidR="00BE71FF" w:rsidRDefault="00000000">
      <w:pPr>
        <w:ind w:left="0"/>
        <w:rPr>
          <w:rFonts w:eastAsia="Calisto MT" w:cs="Calisto MT"/>
        </w:rPr>
      </w:pPr>
      <w:r>
        <w:rPr>
          <w:rFonts w:eastAsia="Calisto MT" w:cs="Calisto MT"/>
        </w:rPr>
        <w:t>Kajian menggunakan pendekatan deskriptif kualitatif terhadap dokumentasi lapangan yang disediakan oleh peneliti. Bahan utama adalah dokumen “data mangrove pulau Tidung” yang memuat tiga foto dan tiga uraian morfologi. Lokasi asal dicatat sebagai Pulau Tidung, Kepulauan Seribu, Jakarta. Unit analisis adalah rekaman dokumentasi, yaitu satu foto yang dipasangkan dengan keterangannya, bukan individu pohon atau ulangan biologis. Jumlah individu dan daun asal setiap foto tidak dapat ditentukan dari dokumen tersebut.</w:t>
      </w:r>
    </w:p>
    <w:p w14:paraId="7E5B718A" w14:textId="5918D655" w:rsidR="00BE71FF" w:rsidRDefault="00791515" w:rsidP="00CE3984">
      <w:pPr>
        <w:ind w:left="0"/>
      </w:pPr>
      <w:r>
        <w:rPr>
          <w:rFonts w:eastAsia="Calisto MT" w:cs="Calisto MT"/>
        </w:rPr>
        <w:t xml:space="preserve">Pengambilan data dilakukan pada bulan Juli 2026 di Pulau Tidung Kecil. Jumlah individu </w:t>
      </w:r>
      <w:r w:rsidR="00CE3984">
        <w:rPr>
          <w:rFonts w:eastAsia="Calisto MT" w:cs="Calisto MT"/>
        </w:rPr>
        <w:t>yang diamati sekitar 5 individu tiap spesies. Pengambilan gambar menggunakan kamera ponsel Oppo Reno 12.</w:t>
      </w:r>
    </w:p>
    <w:p w14:paraId="151FA47C" w14:textId="77777777" w:rsidR="00BE71FF" w:rsidRPr="00791515" w:rsidRDefault="00000000">
      <w:pPr>
        <w:pStyle w:val="Heading21"/>
        <w:keepNext/>
        <w:spacing w:before="120" w:after="120"/>
        <w:rPr>
          <w:lang w:val="sv-SE"/>
        </w:rPr>
      </w:pPr>
      <w:r w:rsidRPr="00791515">
        <w:rPr>
          <w:rFonts w:eastAsia="Calisto MT" w:cs="Calisto MT"/>
          <w:b/>
          <w:i/>
          <w:lang w:val="sv-SE"/>
        </w:rPr>
        <w:t>Penataan catatan dan status identifikasi</w:t>
      </w:r>
    </w:p>
    <w:p w14:paraId="79F5EB81" w14:textId="77777777" w:rsidR="00BE71FF" w:rsidRDefault="00000000">
      <w:pPr>
        <w:ind w:left="0"/>
      </w:pPr>
      <w:r>
        <w:rPr>
          <w:rFonts w:eastAsia="Calisto MT" w:cs="Calisto MT"/>
        </w:rPr>
        <w:t xml:space="preserve">Ketiga rekaman diberi kode dokumentasi PTD-01, PTD-02, dan PTD-03 sesuai urutan gambar dalam dokumen sumber. Kode ini dibuat untuk penyajian artikel dan bukan nomor plot, nomor pohon, maupun nomor voucher lapangan. Nama yang digunakan mengikuti identifikasi awal dalam catatan peneliti. Ejaan genus pada dokumen sumber, yaitu “Rhiziopora” dan “Rhizopora”, dinormalisasi menjadi </w:t>
      </w:r>
      <w:r>
        <w:rPr>
          <w:rFonts w:eastAsia="Calisto MT" w:cs="Calisto MT"/>
          <w:i/>
        </w:rPr>
        <w:t>Rhizophora</w:t>
      </w:r>
      <w:r>
        <w:rPr>
          <w:rFonts w:eastAsia="Calisto MT" w:cs="Calisto MT"/>
        </w:rPr>
        <w:t xml:space="preserve"> tanpa mengubah label </w:t>
      </w:r>
      <w:r>
        <w:rPr>
          <w:rFonts w:eastAsia="Calisto MT" w:cs="Calisto MT"/>
        </w:rPr>
        <w:lastRenderedPageBreak/>
        <w:t>spesies. Pembakuan ejaan tersebut bukan konfirmasi ulang identitas tumbuhan. Rujukan pembanding identifikasi adalah panduan mangrove Indonesia dan Asia Tenggara (Noor et al., 1999; Giesen et al., 2006).</w:t>
      </w:r>
    </w:p>
    <w:p w14:paraId="68AA5A5D" w14:textId="77777777" w:rsidR="00BE71FF" w:rsidRPr="00791515" w:rsidRDefault="00000000">
      <w:pPr>
        <w:pStyle w:val="Heading21"/>
        <w:keepNext/>
        <w:spacing w:before="120" w:after="120"/>
        <w:rPr>
          <w:lang w:val="sv-SE"/>
        </w:rPr>
      </w:pPr>
      <w:r w:rsidRPr="00791515">
        <w:rPr>
          <w:rFonts w:eastAsia="Calisto MT" w:cs="Calisto MT"/>
          <w:b/>
          <w:i/>
          <w:lang w:val="sv-SE"/>
        </w:rPr>
        <w:t>Karakter yang ditelaah dan analisis</w:t>
      </w:r>
    </w:p>
    <w:p w14:paraId="6A59A282" w14:textId="77777777" w:rsidR="00BE71FF" w:rsidRDefault="00000000">
      <w:pPr>
        <w:ind w:left="0"/>
      </w:pPr>
      <w:r>
        <w:rPr>
          <w:rFonts w:eastAsia="Calisto MT" w:cs="Calisto MT"/>
        </w:rPr>
        <w:t>Karakter ditranskripsikan dari catatan sumber, meliputi warna pucuk, bentuk daun, dan perbandingan lebar daun. Istilah “pucuk”, “lebar memanjang”, “oval”, dan “lebih lebar” dipertahankan sebagai deskripsi asli. Penyajian foto digunakan untuk menautkan uraian dengan objek dokumentasi, tanpa pengukuran panjang atau luas berbasis piksel. Foto tidak disertai skala maupun standar jarak pengambilan, sehingga ukuran tampak antarfoto tidak digunakan sebagai ukuran biologis. Berkas gambar asli disajikan tanpa pengubahan warna dan tanpa penambahan objek.</w:t>
      </w:r>
    </w:p>
    <w:p w14:paraId="0BBC57AE" w14:textId="77777777" w:rsidR="00BE71FF" w:rsidRDefault="00000000">
      <w:pPr>
        <w:ind w:left="0"/>
      </w:pPr>
      <w:r>
        <w:rPr>
          <w:rFonts w:eastAsia="Calisto MT" w:cs="Calisto MT"/>
        </w:rPr>
        <w:t>Analisis berupa penyusunan matriks karakter dan perbandingan deskriptif antarrekaman. Tidak dilakukan perhitungan indeks keanekaragaman, kerapatan, frekuensi, dominansi, ataupun pengujian statistik karena data jumlah individu per unit sampling dan pengukuran berulang tidak tersedia. Rancangan transek, plot, pengukuran lingkungan, dan wawancara yang tercantum dalam proposal tidak diperlakukan sebagai kegiatan yang telah terlaksana hanya berdasarkan keberadaannya dalam proposal.</w:t>
      </w:r>
    </w:p>
    <w:p w14:paraId="537C6AC1" w14:textId="77777777" w:rsidR="00BE71FF" w:rsidRPr="00791515" w:rsidRDefault="00000000">
      <w:pPr>
        <w:pStyle w:val="Heading21"/>
        <w:keepNext/>
        <w:spacing w:before="120" w:after="120"/>
        <w:rPr>
          <w:lang w:val="id-ID"/>
        </w:rPr>
      </w:pPr>
      <w:r w:rsidRPr="00791515">
        <w:rPr>
          <w:rFonts w:eastAsia="Calisto MT" w:cs="Calisto MT"/>
          <w:b/>
          <w:i/>
          <w:lang w:val="id-ID"/>
        </w:rPr>
        <w:t>Penggunaan literatur</w:t>
      </w:r>
    </w:p>
    <w:p w14:paraId="67183EF5" w14:textId="77777777" w:rsidR="00BE71FF" w:rsidRDefault="00000000">
      <w:pPr>
        <w:ind w:left="0"/>
      </w:pPr>
      <w:r>
        <w:rPr>
          <w:rFonts w:eastAsia="Calisto MT" w:cs="Calisto MT"/>
        </w:rPr>
        <w:t xml:space="preserve">Literatur dipilih secara terarah untuk membantu pembahasan identifikasi </w:t>
      </w:r>
      <w:r>
        <w:rPr>
          <w:rFonts w:eastAsia="Calisto MT" w:cs="Calisto MT"/>
          <w:i/>
        </w:rPr>
        <w:t>Rhizophora</w:t>
      </w:r>
      <w:r>
        <w:rPr>
          <w:rFonts w:eastAsia="Calisto MT" w:cs="Calisto MT"/>
        </w:rPr>
        <w:t>, konteks konservasi, dan contoh pemanfaatan yang telah diuji pada penelitian lain. Uraian pustaka ditempatkan pada bagian pembahasan dan tidak dimasukkan ke dalam hasil pengamatan Pulau Tidung. Telaah ini bukan tinjauan sistematis dan tidak bertujuan menghimpun seluruh publikasi mangrove. Kesimpulan tentang peluang pengembangan dinyatakan sebagai arah kajian lanjutan, bukan sebagai hasil wawancara, pengujian bioaktivitas, atau evaluasi ekonomi lokal.</w:t>
      </w:r>
    </w:p>
    <w:p w14:paraId="28343CD5" w14:textId="77777777" w:rsidR="00BE71FF" w:rsidRPr="00791515" w:rsidRDefault="00000000">
      <w:pPr>
        <w:pStyle w:val="Heading11"/>
        <w:keepNext/>
        <w:spacing w:before="240" w:after="120"/>
        <w:rPr>
          <w:lang w:val="sv-SE"/>
        </w:rPr>
      </w:pPr>
      <w:r w:rsidRPr="00791515">
        <w:rPr>
          <w:rFonts w:eastAsia="Calisto MT" w:cs="Calisto MT"/>
          <w:b/>
          <w:lang w:val="sv-SE"/>
        </w:rPr>
        <w:t>HASIL DAN PEMBAHASAN</w:t>
      </w:r>
    </w:p>
    <w:p w14:paraId="770E8C92" w14:textId="77777777" w:rsidR="00BE71FF" w:rsidRPr="00791515" w:rsidRDefault="00000000">
      <w:pPr>
        <w:pStyle w:val="Heading21"/>
        <w:keepNext/>
        <w:spacing w:before="60" w:after="120"/>
        <w:rPr>
          <w:lang w:val="sv-SE"/>
        </w:rPr>
      </w:pPr>
      <w:r w:rsidRPr="00791515">
        <w:rPr>
          <w:rFonts w:eastAsia="Calisto MT" w:cs="Calisto MT"/>
          <w:b/>
          <w:i/>
          <w:lang w:val="sv-SE"/>
        </w:rPr>
        <w:t>Hasil</w:t>
      </w:r>
    </w:p>
    <w:p w14:paraId="0433AB0A" w14:textId="77777777" w:rsidR="00BE71FF" w:rsidRDefault="00000000">
      <w:pPr>
        <w:ind w:left="0"/>
      </w:pPr>
      <w:r>
        <w:rPr>
          <w:rFonts w:eastAsia="Calisto MT" w:cs="Calisto MT"/>
        </w:rPr>
        <w:t xml:space="preserve">Dokumen sumber memuat tiga rekaman dengan label awal </w:t>
      </w:r>
      <w:r>
        <w:rPr>
          <w:rFonts w:eastAsia="Calisto MT" w:cs="Calisto MT"/>
          <w:i/>
        </w:rPr>
        <w:t>R. apiculata</w:t>
      </w:r>
      <w:r>
        <w:rPr>
          <w:rFonts w:eastAsia="Calisto MT" w:cs="Calisto MT"/>
        </w:rPr>
        <w:t xml:space="preserve">, </w:t>
      </w:r>
      <w:r>
        <w:rPr>
          <w:rFonts w:eastAsia="Calisto MT" w:cs="Calisto MT"/>
          <w:i/>
        </w:rPr>
        <w:t>R. stylosa</w:t>
      </w:r>
      <w:r>
        <w:rPr>
          <w:rFonts w:eastAsia="Calisto MT" w:cs="Calisto MT"/>
        </w:rPr>
        <w:t xml:space="preserve">, dan </w:t>
      </w:r>
      <w:r>
        <w:rPr>
          <w:rFonts w:eastAsia="Calisto MT" w:cs="Calisto MT"/>
          <w:i/>
        </w:rPr>
        <w:t>R. mucronata</w:t>
      </w:r>
      <w:r>
        <w:rPr>
          <w:rFonts w:eastAsia="Calisto MT" w:cs="Calisto MT"/>
        </w:rPr>
        <w:t>. Perbedaan yang dicatat berada pada warna pucuk serta bentuk dan lebar relatif daun (Tabel 1). Tiga label tersebut merupakan cakupan dokumentasi yang dianalisis; jumlah ini tidak digunakan untuk menyatakan jumlah seluruh spesies mangrove yang terdapat di Pulau Tidung.</w:t>
      </w:r>
    </w:p>
    <w:p w14:paraId="4D35449F" w14:textId="77777777" w:rsidR="00BE71FF" w:rsidRDefault="00000000">
      <w:pPr>
        <w:keepNext/>
        <w:spacing w:after="80"/>
        <w:ind w:left="0" w:firstLine="0"/>
      </w:pPr>
      <w:r>
        <w:rPr>
          <w:rFonts w:eastAsia="Calisto MT" w:cs="Calisto MT"/>
          <w:b/>
        </w:rPr>
        <w:t>Tabel 1. Karakter vegetatif menurut catatan dokumentasi mangrove Pulau Tidung</w:t>
      </w:r>
    </w:p>
    <w:tbl>
      <w:tblPr>
        <w:tblW w:w="0" w:type="auto"/>
        <w:jc w:val="center"/>
        <w:tblBorders>
          <w:top w:val="single" w:sz="4" w:space="0" w:color="000000"/>
          <w:left w:val="nil"/>
          <w:bottom w:val="single" w:sz="4" w:space="0" w:color="000000"/>
          <w:right w:val="nil"/>
          <w:insideH w:val="single" w:sz="4" w:space="0" w:color="000000"/>
          <w:insideV w:val="nil"/>
        </w:tblBorders>
        <w:tblLayout w:type="fixed"/>
        <w:tblLook w:val="04A0" w:firstRow="1" w:lastRow="0" w:firstColumn="1" w:lastColumn="0" w:noHBand="0" w:noVBand="1"/>
      </w:tblPr>
      <w:tblGrid>
        <w:gridCol w:w="1162"/>
        <w:gridCol w:w="1843"/>
        <w:gridCol w:w="2041"/>
        <w:gridCol w:w="2891"/>
      </w:tblGrid>
      <w:tr w:rsidR="00BE71FF" w14:paraId="03267DC5" w14:textId="77777777">
        <w:trPr>
          <w:cantSplit/>
          <w:tblHeader/>
          <w:jc w:val="center"/>
        </w:trPr>
        <w:tc>
          <w:tcPr>
            <w:tcW w:w="1162" w:type="dxa"/>
            <w:tcMar>
              <w:top w:w="75" w:type="dxa"/>
              <w:left w:w="80" w:type="dxa"/>
              <w:bottom w:w="75" w:type="dxa"/>
              <w:right w:w="80" w:type="dxa"/>
            </w:tcMar>
          </w:tcPr>
          <w:p w14:paraId="0F966520" w14:textId="77777777" w:rsidR="00BE71FF" w:rsidRDefault="00000000">
            <w:pPr>
              <w:spacing w:after="0"/>
              <w:ind w:left="0" w:firstLine="0"/>
              <w:jc w:val="left"/>
            </w:pPr>
            <w:r>
              <w:rPr>
                <w:rFonts w:eastAsia="Calisto MT" w:cs="Calisto MT"/>
                <w:b/>
              </w:rPr>
              <w:t>Kode</w:t>
            </w:r>
          </w:p>
        </w:tc>
        <w:tc>
          <w:tcPr>
            <w:tcW w:w="1843" w:type="dxa"/>
            <w:tcMar>
              <w:top w:w="75" w:type="dxa"/>
              <w:left w:w="80" w:type="dxa"/>
              <w:bottom w:w="75" w:type="dxa"/>
              <w:right w:w="80" w:type="dxa"/>
            </w:tcMar>
          </w:tcPr>
          <w:p w14:paraId="17B23C8B" w14:textId="77777777" w:rsidR="00BE71FF" w:rsidRDefault="00000000">
            <w:pPr>
              <w:spacing w:after="0"/>
              <w:ind w:left="0" w:firstLine="0"/>
              <w:jc w:val="left"/>
            </w:pPr>
            <w:r>
              <w:rPr>
                <w:rFonts w:eastAsia="Calisto MT" w:cs="Calisto MT"/>
                <w:b/>
              </w:rPr>
              <w:t>Label identifikasi awal</w:t>
            </w:r>
          </w:p>
        </w:tc>
        <w:tc>
          <w:tcPr>
            <w:tcW w:w="2041" w:type="dxa"/>
            <w:tcMar>
              <w:top w:w="75" w:type="dxa"/>
              <w:left w:w="80" w:type="dxa"/>
              <w:bottom w:w="75" w:type="dxa"/>
              <w:right w:w="80" w:type="dxa"/>
            </w:tcMar>
          </w:tcPr>
          <w:p w14:paraId="2BC951A7" w14:textId="77777777" w:rsidR="00BE71FF" w:rsidRDefault="00000000">
            <w:pPr>
              <w:spacing w:after="0"/>
              <w:ind w:left="0" w:firstLine="0"/>
              <w:jc w:val="left"/>
            </w:pPr>
            <w:r>
              <w:rPr>
                <w:rFonts w:eastAsia="Calisto MT" w:cs="Calisto MT"/>
                <w:b/>
              </w:rPr>
              <w:t>Warna pucuk yang dicatat</w:t>
            </w:r>
          </w:p>
        </w:tc>
        <w:tc>
          <w:tcPr>
            <w:tcW w:w="2891" w:type="dxa"/>
            <w:tcMar>
              <w:top w:w="75" w:type="dxa"/>
              <w:left w:w="80" w:type="dxa"/>
              <w:bottom w:w="75" w:type="dxa"/>
              <w:right w:w="80" w:type="dxa"/>
            </w:tcMar>
          </w:tcPr>
          <w:p w14:paraId="654E2D23" w14:textId="77777777" w:rsidR="00BE71FF" w:rsidRDefault="00000000">
            <w:pPr>
              <w:spacing w:after="0"/>
              <w:ind w:left="0" w:firstLine="0"/>
              <w:jc w:val="left"/>
            </w:pPr>
            <w:r>
              <w:rPr>
                <w:rFonts w:eastAsia="Calisto MT" w:cs="Calisto MT"/>
                <w:b/>
              </w:rPr>
              <w:t>Deskripsi daun yang dicatat</w:t>
            </w:r>
          </w:p>
        </w:tc>
      </w:tr>
      <w:tr w:rsidR="00BE71FF" w14:paraId="05AF5D8B" w14:textId="77777777">
        <w:trPr>
          <w:cantSplit/>
          <w:jc w:val="center"/>
        </w:trPr>
        <w:tc>
          <w:tcPr>
            <w:tcW w:w="1162" w:type="dxa"/>
            <w:tcMar>
              <w:top w:w="75" w:type="dxa"/>
              <w:left w:w="80" w:type="dxa"/>
              <w:bottom w:w="75" w:type="dxa"/>
              <w:right w:w="80" w:type="dxa"/>
            </w:tcMar>
          </w:tcPr>
          <w:p w14:paraId="76B3B12D" w14:textId="77777777" w:rsidR="00BE71FF" w:rsidRDefault="00000000">
            <w:pPr>
              <w:spacing w:after="0"/>
              <w:ind w:left="0" w:firstLine="0"/>
              <w:jc w:val="left"/>
            </w:pPr>
            <w:r>
              <w:rPr>
                <w:rFonts w:eastAsia="Calisto MT" w:cs="Calisto MT"/>
              </w:rPr>
              <w:t>PTD-01</w:t>
            </w:r>
          </w:p>
        </w:tc>
        <w:tc>
          <w:tcPr>
            <w:tcW w:w="1843" w:type="dxa"/>
            <w:tcMar>
              <w:top w:w="75" w:type="dxa"/>
              <w:left w:w="80" w:type="dxa"/>
              <w:bottom w:w="75" w:type="dxa"/>
              <w:right w:w="80" w:type="dxa"/>
            </w:tcMar>
          </w:tcPr>
          <w:p w14:paraId="66A0F78B" w14:textId="77777777" w:rsidR="00BE71FF" w:rsidRDefault="00000000">
            <w:pPr>
              <w:spacing w:after="0"/>
              <w:ind w:left="0" w:firstLine="0"/>
              <w:jc w:val="left"/>
            </w:pPr>
            <w:r>
              <w:rPr>
                <w:rFonts w:eastAsia="Calisto MT" w:cs="Calisto MT"/>
                <w:i/>
              </w:rPr>
              <w:t>Rhizophora apiculata</w:t>
            </w:r>
          </w:p>
        </w:tc>
        <w:tc>
          <w:tcPr>
            <w:tcW w:w="2041" w:type="dxa"/>
            <w:tcMar>
              <w:top w:w="75" w:type="dxa"/>
              <w:left w:w="80" w:type="dxa"/>
              <w:bottom w:w="75" w:type="dxa"/>
              <w:right w:w="80" w:type="dxa"/>
            </w:tcMar>
          </w:tcPr>
          <w:p w14:paraId="48458B81" w14:textId="77777777" w:rsidR="00BE71FF" w:rsidRDefault="00000000">
            <w:pPr>
              <w:spacing w:after="0"/>
              <w:ind w:left="0" w:firstLine="0"/>
              <w:jc w:val="left"/>
            </w:pPr>
            <w:r>
              <w:rPr>
                <w:rFonts w:eastAsia="Calisto MT" w:cs="Calisto MT"/>
              </w:rPr>
              <w:t>Merah</w:t>
            </w:r>
          </w:p>
        </w:tc>
        <w:tc>
          <w:tcPr>
            <w:tcW w:w="2891" w:type="dxa"/>
            <w:tcMar>
              <w:top w:w="75" w:type="dxa"/>
              <w:left w:w="80" w:type="dxa"/>
              <w:bottom w:w="75" w:type="dxa"/>
              <w:right w:w="80" w:type="dxa"/>
            </w:tcMar>
          </w:tcPr>
          <w:p w14:paraId="2F059EF1" w14:textId="77777777" w:rsidR="00BE71FF" w:rsidRDefault="00000000">
            <w:pPr>
              <w:spacing w:after="0"/>
              <w:ind w:left="0" w:firstLine="0"/>
              <w:jc w:val="left"/>
            </w:pPr>
            <w:r>
              <w:rPr>
                <w:rFonts w:eastAsia="Calisto MT" w:cs="Calisto MT"/>
              </w:rPr>
              <w:t>Lebar memanjang</w:t>
            </w:r>
          </w:p>
        </w:tc>
      </w:tr>
      <w:tr w:rsidR="00BE71FF" w14:paraId="580F6065" w14:textId="77777777">
        <w:trPr>
          <w:cantSplit/>
          <w:jc w:val="center"/>
        </w:trPr>
        <w:tc>
          <w:tcPr>
            <w:tcW w:w="1162" w:type="dxa"/>
            <w:tcMar>
              <w:top w:w="75" w:type="dxa"/>
              <w:left w:w="80" w:type="dxa"/>
              <w:bottom w:w="75" w:type="dxa"/>
              <w:right w:w="80" w:type="dxa"/>
            </w:tcMar>
          </w:tcPr>
          <w:p w14:paraId="33A456BE" w14:textId="77777777" w:rsidR="00BE71FF" w:rsidRDefault="00000000">
            <w:pPr>
              <w:spacing w:after="0"/>
              <w:ind w:left="0" w:firstLine="0"/>
              <w:jc w:val="left"/>
            </w:pPr>
            <w:r>
              <w:rPr>
                <w:rFonts w:eastAsia="Calisto MT" w:cs="Calisto MT"/>
              </w:rPr>
              <w:t>PTD-02</w:t>
            </w:r>
          </w:p>
        </w:tc>
        <w:tc>
          <w:tcPr>
            <w:tcW w:w="1843" w:type="dxa"/>
            <w:tcMar>
              <w:top w:w="75" w:type="dxa"/>
              <w:left w:w="80" w:type="dxa"/>
              <w:bottom w:w="75" w:type="dxa"/>
              <w:right w:w="80" w:type="dxa"/>
            </w:tcMar>
          </w:tcPr>
          <w:p w14:paraId="42A0882C" w14:textId="77777777" w:rsidR="00BE71FF" w:rsidRDefault="00000000">
            <w:pPr>
              <w:spacing w:after="0"/>
              <w:ind w:left="0" w:firstLine="0"/>
              <w:jc w:val="left"/>
            </w:pPr>
            <w:r>
              <w:rPr>
                <w:rFonts w:eastAsia="Calisto MT" w:cs="Calisto MT"/>
                <w:i/>
              </w:rPr>
              <w:t>Rhizophora stylosa</w:t>
            </w:r>
          </w:p>
        </w:tc>
        <w:tc>
          <w:tcPr>
            <w:tcW w:w="2041" w:type="dxa"/>
            <w:tcMar>
              <w:top w:w="75" w:type="dxa"/>
              <w:left w:w="80" w:type="dxa"/>
              <w:bottom w:w="75" w:type="dxa"/>
              <w:right w:w="80" w:type="dxa"/>
            </w:tcMar>
          </w:tcPr>
          <w:p w14:paraId="2394CEF6" w14:textId="77777777" w:rsidR="00BE71FF" w:rsidRDefault="00000000">
            <w:pPr>
              <w:spacing w:after="0"/>
              <w:ind w:left="0" w:firstLine="0"/>
              <w:jc w:val="left"/>
            </w:pPr>
            <w:r>
              <w:rPr>
                <w:rFonts w:eastAsia="Calisto MT" w:cs="Calisto MT"/>
              </w:rPr>
              <w:t>Hijau</w:t>
            </w:r>
          </w:p>
        </w:tc>
        <w:tc>
          <w:tcPr>
            <w:tcW w:w="2891" w:type="dxa"/>
            <w:tcMar>
              <w:top w:w="75" w:type="dxa"/>
              <w:left w:w="80" w:type="dxa"/>
              <w:bottom w:w="75" w:type="dxa"/>
              <w:right w:w="80" w:type="dxa"/>
            </w:tcMar>
          </w:tcPr>
          <w:p w14:paraId="1ED47814" w14:textId="77777777" w:rsidR="00BE71FF" w:rsidRDefault="00000000">
            <w:pPr>
              <w:spacing w:after="0"/>
              <w:ind w:left="0" w:firstLine="0"/>
              <w:jc w:val="left"/>
            </w:pPr>
            <w:r>
              <w:rPr>
                <w:rFonts w:eastAsia="Calisto MT" w:cs="Calisto MT"/>
              </w:rPr>
              <w:t>Oval</w:t>
            </w:r>
          </w:p>
        </w:tc>
      </w:tr>
      <w:tr w:rsidR="00BE71FF" w14:paraId="64FD36DD" w14:textId="77777777">
        <w:trPr>
          <w:cantSplit/>
          <w:jc w:val="center"/>
        </w:trPr>
        <w:tc>
          <w:tcPr>
            <w:tcW w:w="1162" w:type="dxa"/>
            <w:tcMar>
              <w:top w:w="75" w:type="dxa"/>
              <w:left w:w="80" w:type="dxa"/>
              <w:bottom w:w="75" w:type="dxa"/>
              <w:right w:w="80" w:type="dxa"/>
            </w:tcMar>
          </w:tcPr>
          <w:p w14:paraId="60F1E752" w14:textId="77777777" w:rsidR="00BE71FF" w:rsidRDefault="00000000">
            <w:pPr>
              <w:spacing w:after="0"/>
              <w:ind w:left="0" w:firstLine="0"/>
              <w:jc w:val="left"/>
            </w:pPr>
            <w:r>
              <w:rPr>
                <w:rFonts w:eastAsia="Calisto MT" w:cs="Calisto MT"/>
              </w:rPr>
              <w:t>PTD-03</w:t>
            </w:r>
          </w:p>
        </w:tc>
        <w:tc>
          <w:tcPr>
            <w:tcW w:w="1843" w:type="dxa"/>
            <w:tcMar>
              <w:top w:w="75" w:type="dxa"/>
              <w:left w:w="80" w:type="dxa"/>
              <w:bottom w:w="75" w:type="dxa"/>
              <w:right w:w="80" w:type="dxa"/>
            </w:tcMar>
          </w:tcPr>
          <w:p w14:paraId="3B440C75" w14:textId="77777777" w:rsidR="00BE71FF" w:rsidRDefault="00000000">
            <w:pPr>
              <w:spacing w:after="0"/>
              <w:ind w:left="0" w:firstLine="0"/>
              <w:jc w:val="left"/>
            </w:pPr>
            <w:r>
              <w:rPr>
                <w:rFonts w:eastAsia="Calisto MT" w:cs="Calisto MT"/>
                <w:i/>
              </w:rPr>
              <w:t>Rhizophora mucronata</w:t>
            </w:r>
          </w:p>
        </w:tc>
        <w:tc>
          <w:tcPr>
            <w:tcW w:w="2041" w:type="dxa"/>
            <w:tcMar>
              <w:top w:w="75" w:type="dxa"/>
              <w:left w:w="80" w:type="dxa"/>
              <w:bottom w:w="75" w:type="dxa"/>
              <w:right w:w="80" w:type="dxa"/>
            </w:tcMar>
          </w:tcPr>
          <w:p w14:paraId="3C9EABE9" w14:textId="77777777" w:rsidR="00BE71FF" w:rsidRDefault="00000000">
            <w:pPr>
              <w:spacing w:after="0"/>
              <w:ind w:left="0" w:firstLine="0"/>
              <w:jc w:val="left"/>
            </w:pPr>
            <w:r>
              <w:rPr>
                <w:rFonts w:eastAsia="Calisto MT" w:cs="Calisto MT"/>
              </w:rPr>
              <w:t>Hijau, dengan kemerahan di pangkal</w:t>
            </w:r>
          </w:p>
        </w:tc>
        <w:tc>
          <w:tcPr>
            <w:tcW w:w="2891" w:type="dxa"/>
            <w:tcMar>
              <w:top w:w="75" w:type="dxa"/>
              <w:left w:w="80" w:type="dxa"/>
              <w:bottom w:w="75" w:type="dxa"/>
              <w:right w:w="80" w:type="dxa"/>
            </w:tcMar>
          </w:tcPr>
          <w:p w14:paraId="2E35E775" w14:textId="77777777" w:rsidR="00BE71FF" w:rsidRDefault="00000000">
            <w:pPr>
              <w:spacing w:after="0"/>
              <w:ind w:left="0" w:firstLine="0"/>
              <w:jc w:val="left"/>
            </w:pPr>
            <w:r>
              <w:rPr>
                <w:rFonts w:eastAsia="Calisto MT" w:cs="Calisto MT"/>
              </w:rPr>
              <w:t xml:space="preserve">Lebih lebar daripada daun pada rekaman berlabel </w:t>
            </w:r>
            <w:r>
              <w:rPr>
                <w:rFonts w:eastAsia="Calisto MT" w:cs="Calisto MT"/>
                <w:i/>
              </w:rPr>
              <w:t>R. stylosa</w:t>
            </w:r>
            <w:r>
              <w:rPr>
                <w:rFonts w:eastAsia="Calisto MT" w:cs="Calisto MT"/>
              </w:rPr>
              <w:t xml:space="preserve"> dan </w:t>
            </w:r>
            <w:r>
              <w:rPr>
                <w:rFonts w:eastAsia="Calisto MT" w:cs="Calisto MT"/>
                <w:i/>
              </w:rPr>
              <w:t>R. apiculata</w:t>
            </w:r>
          </w:p>
        </w:tc>
      </w:tr>
    </w:tbl>
    <w:p w14:paraId="612EA170" w14:textId="77777777" w:rsidR="00BE71FF" w:rsidRDefault="00000000">
      <w:pPr>
        <w:spacing w:before="60" w:after="140"/>
        <w:ind w:left="0" w:firstLine="0"/>
      </w:pPr>
      <w:r>
        <w:rPr>
          <w:rFonts w:eastAsia="Calisto MT" w:cs="Calisto MT"/>
        </w:rPr>
        <w:t>Sumber: catatan peneliti dalam dokumen “data mangrove pulau Tidung”. Nama merupakan identifikasi awal. Lebar daun bersifat kualitatif; tidak tersedia nilai ukuran atau ulangan pengukuran.</w:t>
      </w:r>
    </w:p>
    <w:p w14:paraId="54F427C5" w14:textId="77777777" w:rsidR="00BE71FF" w:rsidRDefault="00000000">
      <w:pPr>
        <w:keepNext/>
        <w:keepLines/>
        <w:ind w:left="0"/>
      </w:pPr>
      <w:r>
        <w:rPr>
          <w:rFonts w:eastAsia="Calisto MT" w:cs="Calisto MT"/>
        </w:rPr>
        <w:lastRenderedPageBreak/>
        <w:t>Dokumentasi PTD-01 menampilkan objek yang oleh peneliti dicatat memiliki pucuk merah. PTD-02 dicatat memiliki pucuk hijau, sedangkan PTD-03 memiliki pucuk hijau dengan kemerahan di bagian pangkal. Dengan demikian, uraian sumber membedakan tiga pola warna yang diamati, bukan menetapkan satu kategori warna yang berlaku untuk semua individu setiap spesies. Foto yang mendasari catatan tersebut ditampilkan pada Gambar 1.</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646"/>
        <w:gridCol w:w="2646"/>
        <w:gridCol w:w="2646"/>
      </w:tblGrid>
      <w:tr w:rsidR="00BE71FF" w14:paraId="69CDE780" w14:textId="77777777">
        <w:trPr>
          <w:cantSplit/>
          <w:jc w:val="center"/>
        </w:trPr>
        <w:tc>
          <w:tcPr>
            <w:tcW w:w="2646" w:type="dxa"/>
            <w:tcMar>
              <w:top w:w="0" w:type="dxa"/>
              <w:left w:w="50" w:type="dxa"/>
              <w:bottom w:w="20" w:type="dxa"/>
              <w:right w:w="50" w:type="dxa"/>
            </w:tcMar>
          </w:tcPr>
          <w:p w14:paraId="35A6817D" w14:textId="77777777" w:rsidR="00BE71FF" w:rsidRDefault="00000000">
            <w:pPr>
              <w:keepNext/>
              <w:spacing w:after="0"/>
              <w:ind w:left="0" w:firstLine="0"/>
              <w:jc w:val="center"/>
            </w:pPr>
            <w:r>
              <w:rPr>
                <w:noProof/>
              </w:rPr>
              <w:drawing>
                <wp:inline distT="0" distB="0" distL="0" distR="0" wp14:anchorId="3DB8856D" wp14:editId="6AE36DC7">
                  <wp:extent cx="1576800" cy="2804564"/>
                  <wp:effectExtent l="0" t="0" r="0" b="0"/>
                  <wp:docPr id="1" name="Picture 1" descr="Foto asli dokumentasi PTD-01, berlabel awal Rhizophora apiculata. Identifikasi belum diverifik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izophora_1.jpeg"/>
                          <pic:cNvPicPr/>
                        </pic:nvPicPr>
                        <pic:blipFill>
                          <a:blip r:embed="rId8"/>
                          <a:stretch>
                            <a:fillRect/>
                          </a:stretch>
                        </pic:blipFill>
                        <pic:spPr>
                          <a:xfrm>
                            <a:off x="0" y="0"/>
                            <a:ext cx="1576800" cy="2804564"/>
                          </a:xfrm>
                          <a:prstGeom prst="rect">
                            <a:avLst/>
                          </a:prstGeom>
                        </pic:spPr>
                      </pic:pic>
                    </a:graphicData>
                  </a:graphic>
                </wp:inline>
              </w:drawing>
            </w:r>
          </w:p>
        </w:tc>
        <w:tc>
          <w:tcPr>
            <w:tcW w:w="2646" w:type="dxa"/>
            <w:tcMar>
              <w:top w:w="0" w:type="dxa"/>
              <w:left w:w="50" w:type="dxa"/>
              <w:bottom w:w="20" w:type="dxa"/>
              <w:right w:w="50" w:type="dxa"/>
            </w:tcMar>
          </w:tcPr>
          <w:p w14:paraId="4FC278D8" w14:textId="77777777" w:rsidR="00BE71FF" w:rsidRDefault="00000000">
            <w:pPr>
              <w:keepNext/>
              <w:spacing w:after="0"/>
              <w:ind w:left="0" w:firstLine="0"/>
              <w:jc w:val="center"/>
            </w:pPr>
            <w:r>
              <w:rPr>
                <w:noProof/>
              </w:rPr>
              <w:drawing>
                <wp:inline distT="0" distB="0" distL="0" distR="0" wp14:anchorId="31F75A90" wp14:editId="795A161C">
                  <wp:extent cx="1576800" cy="2804564"/>
                  <wp:effectExtent l="0" t="0" r="0" b="0"/>
                  <wp:docPr id="2" name="Picture 2" descr="Foto asli dokumentasi PTD-02, berlabel awal Rhizophora stylosa. Identifikasi belum diverifik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izophora_2.jpeg"/>
                          <pic:cNvPicPr/>
                        </pic:nvPicPr>
                        <pic:blipFill>
                          <a:blip r:embed="rId9"/>
                          <a:stretch>
                            <a:fillRect/>
                          </a:stretch>
                        </pic:blipFill>
                        <pic:spPr>
                          <a:xfrm>
                            <a:off x="0" y="0"/>
                            <a:ext cx="1576800" cy="2804564"/>
                          </a:xfrm>
                          <a:prstGeom prst="rect">
                            <a:avLst/>
                          </a:prstGeom>
                        </pic:spPr>
                      </pic:pic>
                    </a:graphicData>
                  </a:graphic>
                </wp:inline>
              </w:drawing>
            </w:r>
          </w:p>
        </w:tc>
        <w:tc>
          <w:tcPr>
            <w:tcW w:w="2646" w:type="dxa"/>
            <w:tcMar>
              <w:top w:w="0" w:type="dxa"/>
              <w:left w:w="50" w:type="dxa"/>
              <w:bottom w:w="20" w:type="dxa"/>
              <w:right w:w="50" w:type="dxa"/>
            </w:tcMar>
          </w:tcPr>
          <w:p w14:paraId="72A2C78A" w14:textId="77777777" w:rsidR="00BE71FF" w:rsidRDefault="00000000">
            <w:pPr>
              <w:keepNext/>
              <w:spacing w:after="0"/>
              <w:ind w:left="0" w:firstLine="0"/>
              <w:jc w:val="center"/>
            </w:pPr>
            <w:r>
              <w:rPr>
                <w:noProof/>
              </w:rPr>
              <w:drawing>
                <wp:inline distT="0" distB="0" distL="0" distR="0" wp14:anchorId="100F1B2C" wp14:editId="2E922926">
                  <wp:extent cx="1576800" cy="2804564"/>
                  <wp:effectExtent l="0" t="0" r="0" b="0"/>
                  <wp:docPr id="3" name="Picture 3" descr="Foto asli dokumentasi PTD-03, berlabel awal Rhizophora mucronata. Identifikasi belum diverifik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izophora_3.jpeg"/>
                          <pic:cNvPicPr/>
                        </pic:nvPicPr>
                        <pic:blipFill>
                          <a:blip r:embed="rId10"/>
                          <a:stretch>
                            <a:fillRect/>
                          </a:stretch>
                        </pic:blipFill>
                        <pic:spPr>
                          <a:xfrm>
                            <a:off x="0" y="0"/>
                            <a:ext cx="1576800" cy="2804564"/>
                          </a:xfrm>
                          <a:prstGeom prst="rect">
                            <a:avLst/>
                          </a:prstGeom>
                        </pic:spPr>
                      </pic:pic>
                    </a:graphicData>
                  </a:graphic>
                </wp:inline>
              </w:drawing>
            </w:r>
          </w:p>
        </w:tc>
      </w:tr>
      <w:tr w:rsidR="00BE71FF" w14:paraId="20528E4B" w14:textId="77777777">
        <w:trPr>
          <w:cantSplit/>
          <w:jc w:val="center"/>
        </w:trPr>
        <w:tc>
          <w:tcPr>
            <w:tcW w:w="2646" w:type="dxa"/>
            <w:tcMar>
              <w:top w:w="75" w:type="dxa"/>
              <w:left w:w="80" w:type="dxa"/>
              <w:bottom w:w="75" w:type="dxa"/>
              <w:right w:w="80" w:type="dxa"/>
            </w:tcMar>
          </w:tcPr>
          <w:p w14:paraId="1B3708C5" w14:textId="77777777" w:rsidR="00BE71FF" w:rsidRDefault="00000000">
            <w:pPr>
              <w:keepNext/>
              <w:spacing w:after="0"/>
              <w:ind w:left="0" w:firstLine="0"/>
              <w:jc w:val="center"/>
            </w:pPr>
            <w:r>
              <w:rPr>
                <w:rFonts w:eastAsia="Calisto MT" w:cs="Calisto MT"/>
                <w:b/>
              </w:rPr>
              <w:t>A. PTD-01</w:t>
            </w:r>
          </w:p>
        </w:tc>
        <w:tc>
          <w:tcPr>
            <w:tcW w:w="2646" w:type="dxa"/>
            <w:tcMar>
              <w:top w:w="75" w:type="dxa"/>
              <w:left w:w="80" w:type="dxa"/>
              <w:bottom w:w="75" w:type="dxa"/>
              <w:right w:w="80" w:type="dxa"/>
            </w:tcMar>
          </w:tcPr>
          <w:p w14:paraId="29583D4B" w14:textId="77777777" w:rsidR="00BE71FF" w:rsidRDefault="00000000">
            <w:pPr>
              <w:keepNext/>
              <w:spacing w:after="0"/>
              <w:ind w:left="0" w:firstLine="0"/>
              <w:jc w:val="center"/>
            </w:pPr>
            <w:r>
              <w:rPr>
                <w:rFonts w:eastAsia="Calisto MT" w:cs="Calisto MT"/>
                <w:b/>
              </w:rPr>
              <w:t>B. PTD-02</w:t>
            </w:r>
          </w:p>
        </w:tc>
        <w:tc>
          <w:tcPr>
            <w:tcW w:w="2646" w:type="dxa"/>
            <w:tcMar>
              <w:top w:w="75" w:type="dxa"/>
              <w:left w:w="80" w:type="dxa"/>
              <w:bottom w:w="75" w:type="dxa"/>
              <w:right w:w="80" w:type="dxa"/>
            </w:tcMar>
          </w:tcPr>
          <w:p w14:paraId="393423EA" w14:textId="77777777" w:rsidR="00BE71FF" w:rsidRDefault="00000000">
            <w:pPr>
              <w:keepNext/>
              <w:spacing w:after="0"/>
              <w:ind w:left="0" w:firstLine="0"/>
              <w:jc w:val="center"/>
            </w:pPr>
            <w:r>
              <w:rPr>
                <w:rFonts w:eastAsia="Calisto MT" w:cs="Calisto MT"/>
                <w:b/>
              </w:rPr>
              <w:t>C. PTD-03</w:t>
            </w:r>
          </w:p>
        </w:tc>
      </w:tr>
    </w:tbl>
    <w:p w14:paraId="1A299543" w14:textId="77777777" w:rsidR="00BE71FF" w:rsidRDefault="00000000">
      <w:pPr>
        <w:spacing w:after="140"/>
        <w:ind w:left="0" w:firstLine="0"/>
      </w:pPr>
      <w:r>
        <w:rPr>
          <w:rFonts w:eastAsia="Calisto MT" w:cs="Calisto MT"/>
          <w:b/>
        </w:rPr>
        <w:t>Gambar 1.</w:t>
      </w:r>
      <w:r>
        <w:rPr>
          <w:rFonts w:eastAsia="Calisto MT" w:cs="Calisto MT"/>
        </w:rPr>
        <w:t xml:space="preserve"> Dokumentasi asli </w:t>
      </w:r>
      <w:r>
        <w:rPr>
          <w:rFonts w:eastAsia="Calisto MT" w:cs="Calisto MT"/>
          <w:i/>
        </w:rPr>
        <w:t>Rhizophora</w:t>
      </w:r>
      <w:r>
        <w:rPr>
          <w:rFonts w:eastAsia="Calisto MT" w:cs="Calisto MT"/>
        </w:rPr>
        <w:t xml:space="preserve"> dari Pulau Tidung. Label awal dalam catatan peneliti: (A) </w:t>
      </w:r>
      <w:r>
        <w:rPr>
          <w:rFonts w:eastAsia="Calisto MT" w:cs="Calisto MT"/>
          <w:i/>
        </w:rPr>
        <w:t>R. apiculata</w:t>
      </w:r>
      <w:r>
        <w:rPr>
          <w:rFonts w:eastAsia="Calisto MT" w:cs="Calisto MT"/>
        </w:rPr>
        <w:t xml:space="preserve">, (B) </w:t>
      </w:r>
      <w:r>
        <w:rPr>
          <w:rFonts w:eastAsia="Calisto MT" w:cs="Calisto MT"/>
          <w:i/>
        </w:rPr>
        <w:t>R. stylosa</w:t>
      </w:r>
      <w:r>
        <w:rPr>
          <w:rFonts w:eastAsia="Calisto MT" w:cs="Calisto MT"/>
        </w:rPr>
        <w:t xml:space="preserve">, dan (C) </w:t>
      </w:r>
      <w:r>
        <w:rPr>
          <w:rFonts w:eastAsia="Calisto MT" w:cs="Calisto MT"/>
          <w:i/>
        </w:rPr>
        <w:t>R. mucronata</w:t>
      </w:r>
      <w:r>
        <w:rPr>
          <w:rFonts w:eastAsia="Calisto MT" w:cs="Calisto MT"/>
        </w:rPr>
        <w:t>. Sumber: dokumentasi pribadi peneliti. Foto tidak berskala dan tidak digunakan untuk membandingkan ukuran daun secara kuantitatif.</w:t>
      </w:r>
    </w:p>
    <w:p w14:paraId="484FDFCA" w14:textId="77777777" w:rsidR="00BE71FF" w:rsidRDefault="00000000">
      <w:pPr>
        <w:ind w:left="0"/>
      </w:pPr>
      <w:r>
        <w:rPr>
          <w:rFonts w:eastAsia="Calisto MT" w:cs="Calisto MT"/>
        </w:rPr>
        <w:t>Perbedaan daun pada Tabel 1 berasal dari uraian peneliti: PTD-01 disebut lebar memanjang, PTD-02 disebut oval, dan PTD-03 disebut lebih lebar dibandingkan dua rekaman lainnya. Dokumen tidak mencantumkan panjang daun, lebar maksimum, rasio panjang terhadap lebar, atau stadium perkembangan daun. Oleh karena itu, hasil yang dapat dilaporkan adalah perbedaan deskripsi, bukan selisih ukuran, perbedaan bermakna secara statistik, atau sifat diagnostik yang telah teruji pada suatu populasi.</w:t>
      </w:r>
    </w:p>
    <w:p w14:paraId="3B4927EB" w14:textId="77777777" w:rsidR="00BE71FF" w:rsidRPr="00791515" w:rsidRDefault="00000000">
      <w:pPr>
        <w:pStyle w:val="Heading21"/>
        <w:keepNext/>
        <w:spacing w:before="160" w:after="120"/>
        <w:rPr>
          <w:lang w:val="sv-SE"/>
        </w:rPr>
      </w:pPr>
      <w:r w:rsidRPr="00791515">
        <w:rPr>
          <w:rFonts w:eastAsia="Calisto MT" w:cs="Calisto MT"/>
          <w:b/>
          <w:i/>
          <w:lang w:val="sv-SE"/>
        </w:rPr>
        <w:t>Pembahasan</w:t>
      </w:r>
    </w:p>
    <w:p w14:paraId="008D2C8E" w14:textId="77777777" w:rsidR="00BE71FF" w:rsidRPr="00791515" w:rsidRDefault="00000000">
      <w:pPr>
        <w:pStyle w:val="Heading31"/>
        <w:keepNext/>
        <w:spacing w:before="100" w:after="120"/>
        <w:rPr>
          <w:lang w:val="sv-SE"/>
        </w:rPr>
      </w:pPr>
      <w:r w:rsidRPr="00791515">
        <w:rPr>
          <w:rFonts w:eastAsia="Calisto MT" w:cs="Calisto MT"/>
          <w:b/>
          <w:lang w:val="sv-SE"/>
        </w:rPr>
        <w:t>Makna karakter vegetatif dan batas identifikasi</w:t>
      </w:r>
    </w:p>
    <w:p w14:paraId="42F2F051" w14:textId="77777777" w:rsidR="00BE71FF" w:rsidRDefault="00000000">
      <w:pPr>
        <w:ind w:left="0"/>
      </w:pPr>
      <w:r>
        <w:rPr>
          <w:rFonts w:eastAsia="Calisto MT" w:cs="Calisto MT"/>
        </w:rPr>
        <w:t xml:space="preserve">Catatan bentuk daun memberi titik awal untuk pemeriksaan taksonomi yang lebih terarah. Panduan Noor et al. (1999, hlm. 118–122) menggambarkan daun </w:t>
      </w:r>
      <w:r>
        <w:rPr>
          <w:rFonts w:eastAsia="Calisto MT" w:cs="Calisto MT"/>
          <w:i/>
        </w:rPr>
        <w:t>R. apiculata</w:t>
      </w:r>
      <w:r>
        <w:rPr>
          <w:rFonts w:eastAsia="Calisto MT" w:cs="Calisto MT"/>
        </w:rPr>
        <w:t xml:space="preserve"> sebagai elips menyempit, </w:t>
      </w:r>
      <w:r>
        <w:rPr>
          <w:rFonts w:eastAsia="Calisto MT" w:cs="Calisto MT"/>
          <w:i/>
        </w:rPr>
        <w:t>R. mucronata</w:t>
      </w:r>
      <w:r>
        <w:rPr>
          <w:rFonts w:eastAsia="Calisto MT" w:cs="Calisto MT"/>
        </w:rPr>
        <w:t xml:space="preserve"> sebagai elips melebar hingga bulat memanjang, dan </w:t>
      </w:r>
      <w:r>
        <w:rPr>
          <w:rFonts w:eastAsia="Calisto MT" w:cs="Calisto MT"/>
          <w:i/>
        </w:rPr>
        <w:t>R. stylosa</w:t>
      </w:r>
      <w:r>
        <w:rPr>
          <w:rFonts w:eastAsia="Calisto MT" w:cs="Calisto MT"/>
        </w:rPr>
        <w:t xml:space="preserve"> sebagai elips melebar. Perbandingan ini tidak identik dengan kategori sederhana pada dokumen lapangan. Istilah “oval” dan “lebih lebar” perlu diperiksa kembali pada daun yang diukur dan diberi identitas individu, bukan langsung diganti menjadi istilah botani yang seolah-olah telah diamati secara terstandar.</w:t>
      </w:r>
    </w:p>
    <w:p w14:paraId="7CFA3E1F" w14:textId="77777777" w:rsidR="00BE71FF" w:rsidRDefault="00000000">
      <w:pPr>
        <w:ind w:left="0"/>
      </w:pPr>
      <w:r>
        <w:rPr>
          <w:rFonts w:eastAsia="Calisto MT" w:cs="Calisto MT"/>
        </w:rPr>
        <w:t xml:space="preserve">Warna pucuk juga perlu dihubungkan dengan organ yang benar-benar diamati. Catatan sumber tidak memisahkan warna stipula, daun muda, dan tangkai daun; karena itu, “pucuk merah” tidak diubah menjadi hasil pengukuran warna stipula. Pendekatan multikarakter lebih kuat daripada menyusun kunci identifikasi hanya dari warna tersebut. Shamin-Shazwan et al. (2021) menggunakan 55 karakter morfologi vegetatif dan reproduktif serta voucher herbarium dalam kajian dua spesies </w:t>
      </w:r>
      <w:r>
        <w:rPr>
          <w:rFonts w:eastAsia="Calisto MT" w:cs="Calisto MT"/>
          <w:i/>
        </w:rPr>
        <w:t>Rhizophora</w:t>
      </w:r>
      <w:r>
        <w:rPr>
          <w:rFonts w:eastAsia="Calisto MT" w:cs="Calisto MT"/>
        </w:rPr>
        <w:t>. Temuan penelitian itu mendukung penambahan dokumentasi organ, bukan pengisian karakter yang belum terlihat pada foto Pulau Tidung.</w:t>
      </w:r>
    </w:p>
    <w:p w14:paraId="272E29BE" w14:textId="77777777" w:rsidR="00BE71FF" w:rsidRDefault="00000000">
      <w:pPr>
        <w:ind w:left="0"/>
      </w:pPr>
      <w:r>
        <w:rPr>
          <w:rFonts w:eastAsia="Calisto MT" w:cs="Calisto MT"/>
        </w:rPr>
        <w:lastRenderedPageBreak/>
        <w:t>Organ reproduktif dapat membantu pemeriksaan berikutnya. Sebagai contoh, panduan Noor et al. (1999, hlm. 118–122) membedakan pola kelompok bunga pada ketiga nama yang digunakan dalam dokumen. Namun, catatan sumber belum memuat pengamatan bunga, buah, atau hipokotil sehingga karakter tersebut tidak dapat dinyatakan cocok atau tidak cocok dengan objek PTD-01 sampai PTD-03. Apabila pemeriksaan morfologi masih menghasilkan identitas meragukan, pendekatan molekuler dapat dipertimbangkan; penelitian Ng et al. (2013) menunjukkan kegunaannya pada kasus hibrida di Malaysia. Rujukan itu tidak membuktikan adanya hibrida pada lokasi kajian ini.</w:t>
      </w:r>
    </w:p>
    <w:p w14:paraId="310428E1" w14:textId="77777777" w:rsidR="00BE71FF" w:rsidRPr="00791515" w:rsidRDefault="00000000">
      <w:pPr>
        <w:pStyle w:val="Heading31"/>
        <w:keepNext/>
        <w:spacing w:before="140" w:after="120"/>
        <w:rPr>
          <w:lang w:val="sv-SE"/>
        </w:rPr>
      </w:pPr>
      <w:r w:rsidRPr="00791515">
        <w:rPr>
          <w:rFonts w:eastAsia="Calisto MT" w:cs="Calisto MT"/>
          <w:b/>
          <w:lang w:val="sv-SE"/>
        </w:rPr>
        <w:t>Dokumentasi jenis berbeda dari keanekaragaman komunitas</w:t>
      </w:r>
    </w:p>
    <w:p w14:paraId="07A104D3" w14:textId="77777777" w:rsidR="00BE71FF" w:rsidRDefault="00000000">
      <w:pPr>
        <w:ind w:left="0"/>
      </w:pPr>
      <w:r>
        <w:rPr>
          <w:rFonts w:eastAsia="Calisto MT" w:cs="Calisto MT"/>
        </w:rPr>
        <w:t>Tiga rekaman yang dipilih untuk dokumentasi tidak menyediakan pembagi untuk menghitung proporsi individu tiap spesies. Memberikan bobot yang sama kepada setiap foto akan menggambarkan susunan berkas, bukan kelimpahan vegetasi. Sebagai pembanding metodologis, Marjuno et al. (2026) menilai komunitas mangrove di Toima melalui transek dan plot pada beberapa tingkat pertumbuhan sebelum menghitung indeks vegetasi. Kajian Pulau Tidung ini berada pada tahap yang berbeda: pengorganisasian catatan morfologi. Tidak ada dasar untuk menetapkan kategori keanekaragaman rendah, sedang, atau tinggi, maupun menyimpulkan genus mana yang mendominasi seluruh kawasan.</w:t>
      </w:r>
    </w:p>
    <w:p w14:paraId="4742D843" w14:textId="77777777" w:rsidR="00BE71FF" w:rsidRDefault="00000000">
      <w:pPr>
        <w:ind w:left="0"/>
      </w:pPr>
      <w:r>
        <w:rPr>
          <w:rFonts w:eastAsia="Calisto MT" w:cs="Calisto MT"/>
        </w:rPr>
        <w:t xml:space="preserve">Dokumentasi yang terpusat pada </w:t>
      </w:r>
      <w:r>
        <w:rPr>
          <w:rFonts w:eastAsia="Calisto MT" w:cs="Calisto MT"/>
          <w:i/>
        </w:rPr>
        <w:t>Rhizophora</w:t>
      </w:r>
      <w:r>
        <w:rPr>
          <w:rFonts w:eastAsia="Calisto MT" w:cs="Calisto MT"/>
        </w:rPr>
        <w:t xml:space="preserve"> juga tidak menguji keberadaan atau ketiadaan tumbuhan mangrove lain. Giesen et al. (2006) menekankan cakupan pengenalan tumbuhan habitat mangrove yang lebih luas daripada kelompok pohon tertentu. Karena itu, pengembangan kajian menjadi inventarisasi komunitas perlu menetapkan batas lokasi, cakupan pencarian, unit sampling, dan pencatatan semua jenis yang dijumpai. Daftar tiga label pada naskah ini dipertahankan sebagai daftar objek terdokumentasi, tanpa klaim sebagai catatan pertama atau inventarisasi lengkap Pulau Tidung.</w:t>
      </w:r>
    </w:p>
    <w:p w14:paraId="6A6F525C" w14:textId="77777777" w:rsidR="00BE71FF" w:rsidRPr="00791515" w:rsidRDefault="00000000">
      <w:pPr>
        <w:pStyle w:val="Heading31"/>
        <w:keepNext/>
        <w:spacing w:before="140" w:after="120"/>
        <w:rPr>
          <w:lang w:val="sv-SE"/>
        </w:rPr>
      </w:pPr>
      <w:r w:rsidRPr="00791515">
        <w:rPr>
          <w:rFonts w:eastAsia="Calisto MT" w:cs="Calisto MT"/>
          <w:b/>
          <w:lang w:val="sv-SE"/>
        </w:rPr>
        <w:t>Implikasi bagi konservasi dan pengembangan agromaritim</w:t>
      </w:r>
    </w:p>
    <w:p w14:paraId="4BB79353" w14:textId="77777777" w:rsidR="00BE71FF" w:rsidRDefault="00000000">
      <w:pPr>
        <w:ind w:left="0"/>
      </w:pPr>
      <w:r>
        <w:rPr>
          <w:rFonts w:eastAsia="Calisto MT" w:cs="Calisto MT"/>
        </w:rPr>
        <w:t>Hasil awal ini paling langsung dapat digunakan sebagai bahan penyusunan lembar pengenalan tumbuhan yang menghubungkan foto, catatan ciri, dan status identifikasi. Penggunaan panduan bergambar untuk membantu pengenalan dan konservasi sejalan dengan tujuan Giesen et al. (2006). Dalam konteks kajian ini, lembar pengenalan merupakan usulan tindak lanjut; belum dilakukan pengembangan media, validasi ahli, atau pengujian hasil belajar. Label spesies pada materi publik sebaiknya dituntaskan verifikasinya agar ketidakpastian identifikasi tidak berubah menjadi informasi yang dianggap pasti.</w:t>
      </w:r>
    </w:p>
    <w:p w14:paraId="5C9BB350" w14:textId="77777777" w:rsidR="00BE71FF" w:rsidRDefault="00000000">
      <w:pPr>
        <w:ind w:left="0"/>
      </w:pPr>
      <w:r>
        <w:rPr>
          <w:rFonts w:eastAsia="Calisto MT" w:cs="Calisto MT"/>
        </w:rPr>
        <w:t>Konteks konservasi dapat diperluas melalui pengamatan struktur vegetasi dan habitat, bukan melalui pembacaan foto daun saja. Penelitian Murdiyarso et al. (2015) menempatkan penyimpanan karbon sebagai salah satu fungsi penting mangrove Indonesia, sedangkan Sartono et al. (2025) menyajikan kajian pada Pulau Tidung Kecil. Kedua rujukan tersebut mendasari relevansi konservasi, tetapi tidak menyediakan hasil pengukuran bagi objek dalam naskah ini. Penentuan lokasi pembibitan atau rehabilitasi masih memerlukan identitas tumbuhan yang jelas, informasi kondisi tapak, asal material, dan penilaian lapangan tersendiri; belum dapat dipilih spesies paling sesuai dari tiga foto ini.</w:t>
      </w:r>
    </w:p>
    <w:p w14:paraId="5C3AEDEF" w14:textId="77777777" w:rsidR="00BE71FF" w:rsidRDefault="00000000">
      <w:pPr>
        <w:ind w:left="0"/>
      </w:pPr>
      <w:r>
        <w:rPr>
          <w:rFonts w:eastAsia="Calisto MT" w:cs="Calisto MT"/>
        </w:rPr>
        <w:t xml:space="preserve">Peluang bioteknologi perlu dibedakan dari pemanfaatan yang benar-benar telah terbukti pada bahan lokal. Rafael et al. (2024) mengisolasi dan mengidentifikasi fungi endofit dari daun </w:t>
      </w:r>
      <w:r>
        <w:rPr>
          <w:rFonts w:eastAsia="Calisto MT" w:cs="Calisto MT"/>
          <w:i/>
        </w:rPr>
        <w:t>R. stylosa</w:t>
      </w:r>
      <w:r>
        <w:rPr>
          <w:rFonts w:eastAsia="Calisto MT" w:cs="Calisto MT"/>
        </w:rPr>
        <w:t xml:space="preserve"> di pesisir Bokonusan, Semau, menggunakan kultur dan pemeriksaan morfologi. Penelitian tersebut menunjukkan contoh pendekatan mikrobiologi pada mangrove, tetapi tidak menetapkan jenis atau aktivitas mikroba yang terdapat pada dokumentasi Pulau Tidung. Foto daun tidak membuktikan keberadaan endofit tertentu; pengujian perlu dilakukan pada sampel lokal yang tertelusur apabila arah ini dikembangkan.</w:t>
      </w:r>
    </w:p>
    <w:p w14:paraId="5BC6DCEA" w14:textId="77777777" w:rsidR="00BE71FF" w:rsidRDefault="00000000">
      <w:pPr>
        <w:ind w:left="0"/>
      </w:pPr>
      <w:r>
        <w:rPr>
          <w:rFonts w:eastAsia="Calisto MT" w:cs="Calisto MT"/>
        </w:rPr>
        <w:t xml:space="preserve">Contoh lain adalah penelitian Kalasuba et al. (2025) mengenai aktivitas antibakteri ekstrak daun </w:t>
      </w:r>
      <w:r>
        <w:rPr>
          <w:rFonts w:eastAsia="Calisto MT" w:cs="Calisto MT"/>
          <w:i/>
        </w:rPr>
        <w:t>R. stylosa</w:t>
      </w:r>
      <w:r>
        <w:rPr>
          <w:rFonts w:eastAsia="Calisto MT" w:cs="Calisto MT"/>
        </w:rPr>
        <w:t xml:space="preserve"> terhadap </w:t>
      </w:r>
      <w:r>
        <w:rPr>
          <w:rFonts w:eastAsia="Calisto MT" w:cs="Calisto MT"/>
          <w:i/>
        </w:rPr>
        <w:t>Klebsiella pneumoniae</w:t>
      </w:r>
      <w:r>
        <w:rPr>
          <w:rFonts w:eastAsia="Calisto MT" w:cs="Calisto MT"/>
        </w:rPr>
        <w:t xml:space="preserve"> ATCC 700603. Hasil uji laboratorium tersebut memberi alasan untuk mempertimbangkan penelitian bioaktivitas, bukan dasar untuk menyebut daun dalam kajian ini sebagai bahan antibakteri siap pakai. Identitas spesies, bahan </w:t>
      </w:r>
      <w:r>
        <w:rPr>
          <w:rFonts w:eastAsia="Calisto MT" w:cs="Calisto MT"/>
        </w:rPr>
        <w:lastRenderedPageBreak/>
        <w:t>uji, prosedur ekstraksi, aktivitas, dan keamanan perlu dinilai secara khusus sebelum pengembangan produk. Naskah ini tidak mengukur senyawa bioaktif, tidak membandingkan aktivitas daun, dan tidak menilai kelayakan komersial.</w:t>
      </w:r>
    </w:p>
    <w:p w14:paraId="7715D6D8" w14:textId="77777777" w:rsidR="00BE71FF" w:rsidRDefault="00000000">
      <w:pPr>
        <w:ind w:left="0"/>
      </w:pPr>
      <w:r>
        <w:rPr>
          <w:rFonts w:eastAsia="Calisto MT" w:cs="Calisto MT"/>
        </w:rPr>
        <w:t>Arah tindak lanjut pada Tabel 2 merupakan sintesis penulis atas dokumentasi dan literatur, bukan hasil survei pemanfaatan masyarakat. Dalam pengembangan agromaritim, pemisahan antara data yang tersedia dan bukti yang masih dibutuhkan membantu menjaga agar gagasan edukasi, konservasi, dan bioprospeksi tidak dilaporkan sebagai kegiatan atau manfaat ekonomi yang sudah tercapai.</w:t>
      </w:r>
    </w:p>
    <w:p w14:paraId="1BE01482" w14:textId="77777777" w:rsidR="00BE71FF" w:rsidRDefault="00000000">
      <w:pPr>
        <w:keepNext/>
        <w:spacing w:after="80"/>
        <w:ind w:left="0" w:firstLine="0"/>
      </w:pPr>
      <w:r>
        <w:rPr>
          <w:rFonts w:eastAsia="Calisto MT" w:cs="Calisto MT"/>
          <w:b/>
        </w:rPr>
        <w:t>Tabel 2. Arah tindak lanjut yang diusulkan dan kebutuhan pembuktiannya</w:t>
      </w:r>
    </w:p>
    <w:tbl>
      <w:tblPr>
        <w:tblW w:w="0" w:type="auto"/>
        <w:jc w:val="center"/>
        <w:tblBorders>
          <w:top w:val="single" w:sz="4" w:space="0" w:color="000000"/>
          <w:left w:val="nil"/>
          <w:bottom w:val="single" w:sz="4" w:space="0" w:color="000000"/>
          <w:right w:val="nil"/>
          <w:insideH w:val="single" w:sz="4" w:space="0" w:color="000000"/>
          <w:insideV w:val="nil"/>
        </w:tblBorders>
        <w:tblLayout w:type="fixed"/>
        <w:tblLook w:val="04A0" w:firstRow="1" w:lastRow="0" w:firstColumn="1" w:lastColumn="0" w:noHBand="0" w:noVBand="1"/>
      </w:tblPr>
      <w:tblGrid>
        <w:gridCol w:w="1701"/>
        <w:gridCol w:w="2835"/>
        <w:gridCol w:w="3402"/>
      </w:tblGrid>
      <w:tr w:rsidR="00BE71FF" w14:paraId="4D77981F" w14:textId="77777777">
        <w:trPr>
          <w:cantSplit/>
          <w:tblHeader/>
          <w:jc w:val="center"/>
        </w:trPr>
        <w:tc>
          <w:tcPr>
            <w:tcW w:w="1701" w:type="dxa"/>
            <w:tcMar>
              <w:top w:w="75" w:type="dxa"/>
              <w:left w:w="80" w:type="dxa"/>
              <w:bottom w:w="75" w:type="dxa"/>
              <w:right w:w="80" w:type="dxa"/>
            </w:tcMar>
          </w:tcPr>
          <w:p w14:paraId="7E7F7266" w14:textId="77777777" w:rsidR="00BE71FF" w:rsidRDefault="00000000">
            <w:pPr>
              <w:spacing w:after="0"/>
              <w:ind w:left="0" w:firstLine="0"/>
              <w:jc w:val="left"/>
            </w:pPr>
            <w:r>
              <w:rPr>
                <w:rFonts w:eastAsia="Calisto MT" w:cs="Calisto MT"/>
                <w:b/>
              </w:rPr>
              <w:t>Arah pengembangan</w:t>
            </w:r>
          </w:p>
        </w:tc>
        <w:tc>
          <w:tcPr>
            <w:tcW w:w="2835" w:type="dxa"/>
            <w:tcMar>
              <w:top w:w="75" w:type="dxa"/>
              <w:left w:w="80" w:type="dxa"/>
              <w:bottom w:w="75" w:type="dxa"/>
              <w:right w:w="80" w:type="dxa"/>
            </w:tcMar>
          </w:tcPr>
          <w:p w14:paraId="7A54B594" w14:textId="77777777" w:rsidR="00BE71FF" w:rsidRDefault="00000000">
            <w:pPr>
              <w:spacing w:after="0"/>
              <w:ind w:left="0" w:firstLine="0"/>
              <w:jc w:val="left"/>
            </w:pPr>
            <w:r>
              <w:rPr>
                <w:rFonts w:eastAsia="Calisto MT" w:cs="Calisto MT"/>
                <w:b/>
              </w:rPr>
              <w:t>Dasar yang tersedia</w:t>
            </w:r>
          </w:p>
        </w:tc>
        <w:tc>
          <w:tcPr>
            <w:tcW w:w="3402" w:type="dxa"/>
            <w:tcMar>
              <w:top w:w="75" w:type="dxa"/>
              <w:left w:w="80" w:type="dxa"/>
              <w:bottom w:w="75" w:type="dxa"/>
              <w:right w:w="80" w:type="dxa"/>
            </w:tcMar>
          </w:tcPr>
          <w:p w14:paraId="1EC6D8CB" w14:textId="77777777" w:rsidR="00BE71FF" w:rsidRDefault="00000000">
            <w:pPr>
              <w:spacing w:after="0"/>
              <w:ind w:left="0" w:firstLine="0"/>
              <w:jc w:val="left"/>
            </w:pPr>
            <w:r>
              <w:rPr>
                <w:rFonts w:eastAsia="Calisto MT" w:cs="Calisto MT"/>
                <w:b/>
              </w:rPr>
              <w:t>Bukti lanjutan yang diperlukan</w:t>
            </w:r>
          </w:p>
        </w:tc>
      </w:tr>
      <w:tr w:rsidR="00BE71FF" w14:paraId="27F8D952" w14:textId="77777777">
        <w:trPr>
          <w:cantSplit/>
          <w:jc w:val="center"/>
        </w:trPr>
        <w:tc>
          <w:tcPr>
            <w:tcW w:w="1701" w:type="dxa"/>
            <w:tcMar>
              <w:top w:w="75" w:type="dxa"/>
              <w:left w:w="80" w:type="dxa"/>
              <w:bottom w:w="75" w:type="dxa"/>
              <w:right w:w="80" w:type="dxa"/>
            </w:tcMar>
          </w:tcPr>
          <w:p w14:paraId="0013B5D5" w14:textId="77777777" w:rsidR="00BE71FF" w:rsidRDefault="00000000">
            <w:pPr>
              <w:spacing w:after="0"/>
              <w:ind w:left="0" w:firstLine="0"/>
              <w:jc w:val="left"/>
            </w:pPr>
            <w:r>
              <w:rPr>
                <w:rFonts w:eastAsia="Calisto MT" w:cs="Calisto MT"/>
              </w:rPr>
              <w:t>Pengenalan mangrove</w:t>
            </w:r>
          </w:p>
        </w:tc>
        <w:tc>
          <w:tcPr>
            <w:tcW w:w="2835" w:type="dxa"/>
            <w:tcMar>
              <w:top w:w="75" w:type="dxa"/>
              <w:left w:w="80" w:type="dxa"/>
              <w:bottom w:w="75" w:type="dxa"/>
              <w:right w:w="80" w:type="dxa"/>
            </w:tcMar>
          </w:tcPr>
          <w:p w14:paraId="0F335452" w14:textId="77777777" w:rsidR="00BE71FF" w:rsidRDefault="00000000">
            <w:pPr>
              <w:spacing w:after="0"/>
              <w:ind w:left="0" w:firstLine="0"/>
              <w:jc w:val="left"/>
            </w:pPr>
            <w:r>
              <w:rPr>
                <w:rFonts w:eastAsia="Calisto MT" w:cs="Calisto MT"/>
              </w:rPr>
              <w:t>Foto dan uraian morfologi; panduan pengenalan tumbuhan (Giesen et al., 2006).</w:t>
            </w:r>
          </w:p>
        </w:tc>
        <w:tc>
          <w:tcPr>
            <w:tcW w:w="3402" w:type="dxa"/>
            <w:tcMar>
              <w:top w:w="75" w:type="dxa"/>
              <w:left w:w="80" w:type="dxa"/>
              <w:bottom w:w="75" w:type="dxa"/>
              <w:right w:w="80" w:type="dxa"/>
            </w:tcMar>
          </w:tcPr>
          <w:p w14:paraId="3F367A26" w14:textId="77777777" w:rsidR="00BE71FF" w:rsidRDefault="00000000">
            <w:pPr>
              <w:spacing w:after="0"/>
              <w:ind w:left="0" w:firstLine="0"/>
              <w:jc w:val="left"/>
            </w:pPr>
            <w:r>
              <w:rPr>
                <w:rFonts w:eastAsia="Calisto MT" w:cs="Calisto MT"/>
              </w:rPr>
              <w:t>Verifikasi identitas, dokumentasi organ pembeda, dan validasi materi. Efektivitas pembelajaran belum diuji.</w:t>
            </w:r>
          </w:p>
        </w:tc>
      </w:tr>
      <w:tr w:rsidR="00BE71FF" w14:paraId="0332FBCC" w14:textId="77777777">
        <w:trPr>
          <w:cantSplit/>
          <w:jc w:val="center"/>
        </w:trPr>
        <w:tc>
          <w:tcPr>
            <w:tcW w:w="1701" w:type="dxa"/>
            <w:tcMar>
              <w:top w:w="75" w:type="dxa"/>
              <w:left w:w="80" w:type="dxa"/>
              <w:bottom w:w="75" w:type="dxa"/>
              <w:right w:w="80" w:type="dxa"/>
            </w:tcMar>
          </w:tcPr>
          <w:p w14:paraId="10B5D411" w14:textId="77777777" w:rsidR="00BE71FF" w:rsidRDefault="00000000">
            <w:pPr>
              <w:spacing w:after="0"/>
              <w:ind w:left="0" w:firstLine="0"/>
              <w:jc w:val="left"/>
            </w:pPr>
            <w:r>
              <w:rPr>
                <w:rFonts w:eastAsia="Calisto MT" w:cs="Calisto MT"/>
              </w:rPr>
              <w:t>Konservasi dan penilaian vegetasi</w:t>
            </w:r>
          </w:p>
        </w:tc>
        <w:tc>
          <w:tcPr>
            <w:tcW w:w="2835" w:type="dxa"/>
            <w:tcMar>
              <w:top w:w="75" w:type="dxa"/>
              <w:left w:w="80" w:type="dxa"/>
              <w:bottom w:w="75" w:type="dxa"/>
              <w:right w:w="80" w:type="dxa"/>
            </w:tcMar>
          </w:tcPr>
          <w:p w14:paraId="2A954946" w14:textId="77777777" w:rsidR="00BE71FF" w:rsidRDefault="00000000">
            <w:pPr>
              <w:spacing w:after="0"/>
              <w:ind w:left="0" w:firstLine="0"/>
              <w:jc w:val="left"/>
            </w:pPr>
            <w:r>
              <w:rPr>
                <w:rFonts w:eastAsia="Calisto MT" w:cs="Calisto MT"/>
              </w:rPr>
              <w:t>Relevansi konservasi dari kajian karbon mangrove dan contoh survei vegetasi (Murdiyarso et al., 2015; Marjuno et al., 2026).</w:t>
            </w:r>
          </w:p>
        </w:tc>
        <w:tc>
          <w:tcPr>
            <w:tcW w:w="3402" w:type="dxa"/>
            <w:tcMar>
              <w:top w:w="75" w:type="dxa"/>
              <w:left w:w="80" w:type="dxa"/>
              <w:bottom w:w="75" w:type="dxa"/>
              <w:right w:w="80" w:type="dxa"/>
            </w:tcMar>
          </w:tcPr>
          <w:p w14:paraId="3C28C5A4" w14:textId="77777777" w:rsidR="00BE71FF" w:rsidRDefault="00000000">
            <w:pPr>
              <w:spacing w:after="0"/>
              <w:ind w:left="0" w:firstLine="0"/>
              <w:jc w:val="left"/>
            </w:pPr>
            <w:r>
              <w:rPr>
                <w:rFonts w:eastAsia="Calisto MT" w:cs="Calisto MT"/>
              </w:rPr>
              <w:t>Cakupan lokasi, jumlah individu per plot, kategori pertumbuhan, kondisi habitat, dan kebutuhan pengelolaan setempat.</w:t>
            </w:r>
          </w:p>
        </w:tc>
      </w:tr>
      <w:tr w:rsidR="00BE71FF" w14:paraId="67A8176F" w14:textId="77777777">
        <w:trPr>
          <w:cantSplit/>
          <w:jc w:val="center"/>
        </w:trPr>
        <w:tc>
          <w:tcPr>
            <w:tcW w:w="1701" w:type="dxa"/>
            <w:tcMar>
              <w:top w:w="75" w:type="dxa"/>
              <w:left w:w="80" w:type="dxa"/>
              <w:bottom w:w="75" w:type="dxa"/>
              <w:right w:w="80" w:type="dxa"/>
            </w:tcMar>
          </w:tcPr>
          <w:p w14:paraId="55F28511" w14:textId="77777777" w:rsidR="00BE71FF" w:rsidRDefault="00000000">
            <w:pPr>
              <w:spacing w:after="0"/>
              <w:ind w:left="0" w:firstLine="0"/>
              <w:jc w:val="left"/>
            </w:pPr>
            <w:r>
              <w:rPr>
                <w:rFonts w:eastAsia="Calisto MT" w:cs="Calisto MT"/>
              </w:rPr>
              <w:t>Bioprospeksi bahan atau mikroba</w:t>
            </w:r>
          </w:p>
        </w:tc>
        <w:tc>
          <w:tcPr>
            <w:tcW w:w="2835" w:type="dxa"/>
            <w:tcMar>
              <w:top w:w="75" w:type="dxa"/>
              <w:left w:w="80" w:type="dxa"/>
              <w:bottom w:w="75" w:type="dxa"/>
              <w:right w:w="80" w:type="dxa"/>
            </w:tcMar>
          </w:tcPr>
          <w:p w14:paraId="53E7D3B7" w14:textId="77777777" w:rsidR="00BE71FF" w:rsidRDefault="00000000">
            <w:pPr>
              <w:spacing w:after="0"/>
              <w:ind w:left="0" w:firstLine="0"/>
              <w:jc w:val="left"/>
            </w:pPr>
            <w:r>
              <w:rPr>
                <w:rFonts w:eastAsia="Calisto MT" w:cs="Calisto MT"/>
              </w:rPr>
              <w:t xml:space="preserve">Contoh penelitian endofit dan ekstrak daun </w:t>
            </w:r>
            <w:r>
              <w:rPr>
                <w:rFonts w:eastAsia="Calisto MT" w:cs="Calisto MT"/>
                <w:i/>
              </w:rPr>
              <w:t>R. stylosa</w:t>
            </w:r>
            <w:r>
              <w:rPr>
                <w:rFonts w:eastAsia="Calisto MT" w:cs="Calisto MT"/>
              </w:rPr>
              <w:t xml:space="preserve"> dari literatur (Rafael et al., 2024; Kalasuba et al., 2025).</w:t>
            </w:r>
          </w:p>
        </w:tc>
        <w:tc>
          <w:tcPr>
            <w:tcW w:w="3402" w:type="dxa"/>
            <w:tcMar>
              <w:top w:w="75" w:type="dxa"/>
              <w:left w:w="80" w:type="dxa"/>
              <w:bottom w:w="75" w:type="dxa"/>
              <w:right w:w="80" w:type="dxa"/>
            </w:tcMar>
          </w:tcPr>
          <w:p w14:paraId="7FB1EB98" w14:textId="77777777" w:rsidR="00BE71FF" w:rsidRDefault="00000000">
            <w:pPr>
              <w:spacing w:after="0"/>
              <w:ind w:left="0" w:firstLine="0"/>
              <w:jc w:val="left"/>
            </w:pPr>
            <w:r>
              <w:rPr>
                <w:rFonts w:eastAsia="Calisto MT" w:cs="Calisto MT"/>
              </w:rPr>
              <w:t>Sampel lokal terverifikasi, pengujian laboratorium yang sesuai, penilaian keamanan, dan evaluasi kelayakan sebelum aplikasi.</w:t>
            </w:r>
          </w:p>
        </w:tc>
      </w:tr>
    </w:tbl>
    <w:p w14:paraId="3697E8D9" w14:textId="77777777" w:rsidR="00BE71FF" w:rsidRDefault="00000000">
      <w:pPr>
        <w:spacing w:before="60" w:after="140"/>
        <w:ind w:left="0" w:firstLine="0"/>
      </w:pPr>
      <w:r>
        <w:rPr>
          <w:rFonts w:eastAsia="Calisto MT" w:cs="Calisto MT"/>
        </w:rPr>
        <w:t>Sumber: sintesis penulis. Tabel ini tidak menyajikan hasil uji atau kegiatan pemanfaatan yang telah dilaksanakan di Pulau Tidung.</w:t>
      </w:r>
    </w:p>
    <w:p w14:paraId="7CCC9968" w14:textId="77777777" w:rsidR="00BE71FF" w:rsidRPr="00791515" w:rsidRDefault="00000000">
      <w:pPr>
        <w:pStyle w:val="Heading31"/>
        <w:keepNext/>
        <w:spacing w:before="140" w:after="120"/>
        <w:rPr>
          <w:lang w:val="sv-SE"/>
        </w:rPr>
      </w:pPr>
      <w:r w:rsidRPr="00791515">
        <w:rPr>
          <w:rFonts w:eastAsia="Calisto MT" w:cs="Calisto MT"/>
          <w:b/>
          <w:lang w:val="sv-SE"/>
        </w:rPr>
        <w:t>Keterbatasan dan penguatan penelitian</w:t>
      </w:r>
    </w:p>
    <w:p w14:paraId="50261D0C" w14:textId="77777777" w:rsidR="00BE71FF" w:rsidRDefault="00000000">
      <w:pPr>
        <w:ind w:left="0"/>
      </w:pPr>
      <w:r>
        <w:rPr>
          <w:rFonts w:eastAsia="Calisto MT" w:cs="Calisto MT"/>
        </w:rPr>
        <w:t>Keterbatasan utama adalah cakupan karakter yang sempit, tidak adanya ukuran terstandar, metadata pengambilan foto yang belum lengkap, serta identitas spesies yang belum terverifikasi dalam bahan kajian. Tidak tersedia data untuk menilai variasi dalam spesies, distribusi lokasi, atau hubungan karakter dengan lingkungan. Penguatan penelitian perlu dimulai dengan menautkan setiap rekaman pada individu dan lokasi asal, mendokumentasikan organ diagnostik, serta melengkapi pengukuran yang direncanakan. Tahapan tersebut akan menentukan apakah naskah selanjutnya tetap berupa kajian morfologi atau dapat diperluas menjadi penelitian keanekaragaman dan pemanfaatan berbasis data lapangan.</w:t>
      </w:r>
    </w:p>
    <w:p w14:paraId="61352F59" w14:textId="77777777" w:rsidR="00BE71FF" w:rsidRPr="00791515" w:rsidRDefault="00000000">
      <w:pPr>
        <w:pStyle w:val="Heading11"/>
        <w:keepNext/>
        <w:spacing w:before="240" w:after="120"/>
        <w:rPr>
          <w:lang w:val="sv-SE"/>
        </w:rPr>
      </w:pPr>
      <w:r w:rsidRPr="00791515">
        <w:rPr>
          <w:rFonts w:eastAsia="Calisto MT" w:cs="Calisto MT"/>
          <w:b/>
          <w:lang w:val="sv-SE"/>
        </w:rPr>
        <w:t>KESIMPULAN</w:t>
      </w:r>
    </w:p>
    <w:p w14:paraId="506648F1" w14:textId="77777777" w:rsidR="00BE71FF" w:rsidRDefault="00000000">
      <w:pPr>
        <w:ind w:left="0"/>
      </w:pPr>
      <w:r>
        <w:rPr>
          <w:rFonts w:eastAsia="Calisto MT" w:cs="Calisto MT"/>
        </w:rPr>
        <w:t xml:space="preserve">Dokumentasi </w:t>
      </w:r>
      <w:r>
        <w:rPr>
          <w:rFonts w:eastAsia="Calisto MT" w:cs="Calisto MT"/>
          <w:i/>
        </w:rPr>
        <w:t>Rhizophora</w:t>
      </w:r>
      <w:r>
        <w:rPr>
          <w:rFonts w:eastAsia="Calisto MT" w:cs="Calisto MT"/>
        </w:rPr>
        <w:t xml:space="preserve"> dari Pulau Tidung memuat tiga label identifikasi awal dengan perbedaan kualitatif pada pucuk dan daun. Rekaman berlabel </w:t>
      </w:r>
      <w:r>
        <w:rPr>
          <w:rFonts w:eastAsia="Calisto MT" w:cs="Calisto MT"/>
          <w:i/>
        </w:rPr>
        <w:t>R. apiculata</w:t>
      </w:r>
      <w:r>
        <w:rPr>
          <w:rFonts w:eastAsia="Calisto MT" w:cs="Calisto MT"/>
        </w:rPr>
        <w:t xml:space="preserve"> dicatat berpucuk merah dan berdaun lebar memanjang; </w:t>
      </w:r>
      <w:r>
        <w:rPr>
          <w:rFonts w:eastAsia="Calisto MT" w:cs="Calisto MT"/>
          <w:i/>
        </w:rPr>
        <w:t>R. stylosa</w:t>
      </w:r>
      <w:r>
        <w:rPr>
          <w:rFonts w:eastAsia="Calisto MT" w:cs="Calisto MT"/>
        </w:rPr>
        <w:t xml:space="preserve"> berpucuk hijau dan berdaun oval; sedangkan </w:t>
      </w:r>
      <w:r>
        <w:rPr>
          <w:rFonts w:eastAsia="Calisto MT" w:cs="Calisto MT"/>
          <w:i/>
        </w:rPr>
        <w:t>R. mucronata</w:t>
      </w:r>
      <w:r>
        <w:rPr>
          <w:rFonts w:eastAsia="Calisto MT" w:cs="Calisto MT"/>
        </w:rPr>
        <w:t xml:space="preserve"> berpucuk hijau dengan kemerahan di pangkal serta berdaun lebih lebar menurut catatan peneliti. Hasil ini menjadi dokumentasi awal yang memerlukan verifikasi identitas dan pengukuran lanjutan, bukan penetapan keanekaragaman seluruh komunitas. Implikasi yang dapat diajukan adalah penyusunan bahan pengenalan mangrove dan penentuan kebutuhan kajian konservasi serta agromaritim; efektivitas pemanfaatan dan potensi bioteknologi sampel lokal belum diuji.</w:t>
      </w:r>
    </w:p>
    <w:p w14:paraId="7F0916B2" w14:textId="77777777" w:rsidR="00BE71FF" w:rsidRDefault="00000000">
      <w:pPr>
        <w:pStyle w:val="Heading11"/>
        <w:keepNext/>
        <w:spacing w:before="240" w:after="120"/>
        <w:rPr>
          <w:rFonts w:eastAsia="Calisto MT" w:cs="Calisto MT"/>
          <w:b/>
          <w:lang w:val="sv-SE"/>
        </w:rPr>
      </w:pPr>
      <w:r w:rsidRPr="00791515">
        <w:rPr>
          <w:rFonts w:eastAsia="Calisto MT" w:cs="Calisto MT"/>
          <w:b/>
          <w:lang w:val="sv-SE"/>
        </w:rPr>
        <w:lastRenderedPageBreak/>
        <w:t>UCAPAN TERIMA KASIH</w:t>
      </w:r>
    </w:p>
    <w:p w14:paraId="1AB8A001" w14:textId="1BD60E57" w:rsidR="00BE71FF" w:rsidRDefault="00791515" w:rsidP="00791515">
      <w:pPr>
        <w:pStyle w:val="Heading11"/>
        <w:keepNext/>
        <w:spacing w:before="240" w:after="120"/>
      </w:pPr>
      <w:r w:rsidRPr="00791515">
        <w:rPr>
          <w:rFonts w:eastAsia="Calisto MT" w:cs="Calisto MT"/>
          <w:bCs/>
          <w:lang w:val="sv-SE"/>
        </w:rPr>
        <w:t>Penuli</w:t>
      </w:r>
      <w:r>
        <w:rPr>
          <w:rFonts w:eastAsia="Calisto MT" w:cs="Calisto MT"/>
          <w:bCs/>
          <w:lang w:val="sv-SE"/>
        </w:rPr>
        <w:t xml:space="preserve">s mengucapkan terima kasih kepada Lembaga Penelitian, Pengabdian Masyarakat dan Publikasi (LPPMP) Universitas Muhammadiyah Prof. DR. HAMKA atas pendanaan </w:t>
      </w:r>
    </w:p>
    <w:p w14:paraId="37DF0B39" w14:textId="77777777" w:rsidR="00BE71FF" w:rsidRPr="00791515" w:rsidRDefault="00000000">
      <w:pPr>
        <w:pStyle w:val="Heading11"/>
        <w:keepNext/>
        <w:pageBreakBefore/>
        <w:spacing w:after="120"/>
        <w:rPr>
          <w:lang w:val="sv-SE"/>
        </w:rPr>
      </w:pPr>
      <w:r w:rsidRPr="00791515">
        <w:rPr>
          <w:rFonts w:eastAsia="Calisto MT" w:cs="Calisto MT"/>
          <w:b/>
          <w:lang w:val="sv-SE"/>
        </w:rPr>
        <w:lastRenderedPageBreak/>
        <w:t>DAFTAR PUSTAKA</w:t>
      </w:r>
    </w:p>
    <w:p w14:paraId="02BE60C7" w14:textId="77777777" w:rsidR="00BE71FF" w:rsidRDefault="00000000">
      <w:pPr>
        <w:keepLines/>
        <w:spacing w:after="120"/>
        <w:ind w:left="567" w:hanging="567"/>
        <w:jc w:val="left"/>
      </w:pPr>
      <w:r>
        <w:rPr>
          <w:rFonts w:eastAsia="Calisto MT" w:cs="Calisto MT"/>
        </w:rPr>
        <w:t xml:space="preserve">Giesen, W., Wulffraat, S., Zieren, M., &amp; Scholten, L. (2006). </w:t>
      </w:r>
      <w:r>
        <w:rPr>
          <w:rFonts w:eastAsia="Calisto MT" w:cs="Calisto MT"/>
          <w:i/>
        </w:rPr>
        <w:t>Mangrove guidebook for Southeast Asia</w:t>
      </w:r>
      <w:r>
        <w:rPr>
          <w:rFonts w:eastAsia="Calisto MT" w:cs="Calisto MT"/>
        </w:rPr>
        <w:t xml:space="preserve"> (RAP Publication 2006/07). Food and Agriculture Organization of the United Nations &amp; Wetlands International.</w:t>
      </w:r>
    </w:p>
    <w:p w14:paraId="5C936851" w14:textId="77777777" w:rsidR="00BE71FF" w:rsidRDefault="00000000">
      <w:pPr>
        <w:keepLines/>
        <w:spacing w:after="120"/>
        <w:ind w:left="567" w:hanging="567"/>
        <w:jc w:val="left"/>
      </w:pPr>
      <w:r>
        <w:rPr>
          <w:rFonts w:eastAsia="Calisto MT" w:cs="Calisto MT"/>
        </w:rPr>
        <w:t>Kalasuba, K., Rahayuningsih, S. R., Amalia, E., Syaputri, Y., Doni, F., &amp; Rustama, M. M. (2025). Antibacterial activities of red mangrove (</w:t>
      </w:r>
      <w:r>
        <w:rPr>
          <w:rFonts w:eastAsia="Calisto MT" w:cs="Calisto MT"/>
          <w:i/>
        </w:rPr>
        <w:t>Rhizophora stylosa</w:t>
      </w:r>
      <w:r>
        <w:rPr>
          <w:rFonts w:eastAsia="Calisto MT" w:cs="Calisto MT"/>
        </w:rPr>
        <w:t xml:space="preserve"> Griff.) leaf extract against </w:t>
      </w:r>
      <w:r>
        <w:rPr>
          <w:rFonts w:eastAsia="Calisto MT" w:cs="Calisto MT"/>
          <w:i/>
        </w:rPr>
        <w:t>Klebsiella pneumoniae</w:t>
      </w:r>
      <w:r>
        <w:rPr>
          <w:rFonts w:eastAsia="Calisto MT" w:cs="Calisto MT"/>
        </w:rPr>
        <w:t xml:space="preserve"> ATCC 700603. </w:t>
      </w:r>
      <w:r>
        <w:rPr>
          <w:rFonts w:eastAsia="Calisto MT" w:cs="Calisto MT"/>
          <w:i/>
        </w:rPr>
        <w:t>HAYATI Journal of Biosciences, 32</w:t>
      </w:r>
      <w:r>
        <w:rPr>
          <w:rFonts w:eastAsia="Calisto MT" w:cs="Calisto MT"/>
        </w:rPr>
        <w:t>(3), 661–669. https://doi.org/10.4308/hjb.32.3.661-669</w:t>
      </w:r>
    </w:p>
    <w:p w14:paraId="1E15C3D9" w14:textId="77777777" w:rsidR="00BE71FF" w:rsidRDefault="00000000">
      <w:pPr>
        <w:keepLines/>
        <w:spacing w:after="120"/>
        <w:ind w:left="567" w:hanging="567"/>
        <w:jc w:val="left"/>
      </w:pPr>
      <w:r>
        <w:rPr>
          <w:rFonts w:eastAsia="Calisto MT" w:cs="Calisto MT"/>
        </w:rPr>
        <w:t xml:space="preserve">Marjuno, S. A., Haruna, M. F., Suboong, F. F., &amp; Zahra, S. I. (2026). Species composition, structural patterns, and environmental drivers of a low-diversity mangrove ecosystem in Toima Village, Banggai, Indonesia. </w:t>
      </w:r>
      <w:r>
        <w:rPr>
          <w:rFonts w:eastAsia="Calisto MT" w:cs="Calisto MT"/>
          <w:i/>
        </w:rPr>
        <w:t>Jurnal Pembelajaran dan Biologi Nukleus, 12</w:t>
      </w:r>
      <w:r>
        <w:rPr>
          <w:rFonts w:eastAsia="Calisto MT" w:cs="Calisto MT"/>
        </w:rPr>
        <w:t>(2), 483–502. https://doi.org/10.36987/jpbn.v12i2.9226</w:t>
      </w:r>
    </w:p>
    <w:p w14:paraId="44070CD6" w14:textId="77777777" w:rsidR="00BE71FF" w:rsidRDefault="00000000">
      <w:pPr>
        <w:keepLines/>
        <w:spacing w:after="120"/>
        <w:ind w:left="567" w:hanging="567"/>
        <w:jc w:val="left"/>
      </w:pPr>
      <w:r>
        <w:rPr>
          <w:rFonts w:eastAsia="Calisto MT" w:cs="Calisto MT"/>
        </w:rPr>
        <w:t xml:space="preserve">Murdiyarso, D., Purbopuspito, J., Kauffman, J. B., Warren, M. W., Sasmito, S. D., Donato, D. C., Manuri, S., Krisnawati, H., Taberima, S., &amp; Kurnianto, S. (2015). The potential of Indonesian mangrove forests for global climate change mitigation. </w:t>
      </w:r>
      <w:r>
        <w:rPr>
          <w:rFonts w:eastAsia="Calisto MT" w:cs="Calisto MT"/>
          <w:i/>
        </w:rPr>
        <w:t>Nature Climate Change, 5</w:t>
      </w:r>
      <w:r>
        <w:rPr>
          <w:rFonts w:eastAsia="Calisto MT" w:cs="Calisto MT"/>
        </w:rPr>
        <w:t>, 1089–1092. https://doi.org/10.1038/nclimate2734</w:t>
      </w:r>
    </w:p>
    <w:p w14:paraId="5D843FA3" w14:textId="77777777" w:rsidR="00BE71FF" w:rsidRDefault="00000000">
      <w:pPr>
        <w:keepLines/>
        <w:spacing w:after="120"/>
        <w:ind w:left="567" w:hanging="567"/>
        <w:jc w:val="left"/>
      </w:pPr>
      <w:r>
        <w:rPr>
          <w:rFonts w:eastAsia="Calisto MT" w:cs="Calisto MT"/>
        </w:rPr>
        <w:t xml:space="preserve">Ng, W. L., Chan, H. T., &amp; Szmidt, A. E. (2013). Molecular identification of natural mangrove hybrids of </w:t>
      </w:r>
      <w:r>
        <w:rPr>
          <w:rFonts w:eastAsia="Calisto MT" w:cs="Calisto MT"/>
          <w:i/>
        </w:rPr>
        <w:t>Rhizophora</w:t>
      </w:r>
      <w:r>
        <w:rPr>
          <w:rFonts w:eastAsia="Calisto MT" w:cs="Calisto MT"/>
        </w:rPr>
        <w:t xml:space="preserve"> in Peninsular Malaysia. </w:t>
      </w:r>
      <w:r>
        <w:rPr>
          <w:rFonts w:eastAsia="Calisto MT" w:cs="Calisto MT"/>
          <w:i/>
        </w:rPr>
        <w:t>Tree Genetics &amp; Genomes, 9</w:t>
      </w:r>
      <w:r>
        <w:rPr>
          <w:rFonts w:eastAsia="Calisto MT" w:cs="Calisto MT"/>
        </w:rPr>
        <w:t>(5), 1151–1160. https://doi.org/10.1007/s11295-013-0619-7</w:t>
      </w:r>
    </w:p>
    <w:p w14:paraId="358A3E83" w14:textId="77777777" w:rsidR="00BE71FF" w:rsidRDefault="00000000">
      <w:pPr>
        <w:keepLines/>
        <w:spacing w:after="120"/>
        <w:ind w:left="567" w:hanging="567"/>
        <w:jc w:val="left"/>
      </w:pPr>
      <w:r>
        <w:rPr>
          <w:rFonts w:eastAsia="Calisto MT" w:cs="Calisto MT"/>
        </w:rPr>
        <w:t xml:space="preserve">Noor, Y. R., Khazali, M., &amp; Suryadiputra, I. N. N. (1999). </w:t>
      </w:r>
      <w:r>
        <w:rPr>
          <w:rFonts w:eastAsia="Calisto MT" w:cs="Calisto MT"/>
          <w:i/>
        </w:rPr>
        <w:t>Panduan pengenalan mangrove di Indonesia</w:t>
      </w:r>
      <w:r>
        <w:rPr>
          <w:rFonts w:eastAsia="Calisto MT" w:cs="Calisto MT"/>
        </w:rPr>
        <w:t xml:space="preserve"> (Cetak ulang 2006). PHKA/Wetlands International–Indonesia Programme.</w:t>
      </w:r>
    </w:p>
    <w:p w14:paraId="138CE974" w14:textId="77777777" w:rsidR="00BE71FF" w:rsidRDefault="00000000">
      <w:pPr>
        <w:keepLines/>
        <w:spacing w:after="120"/>
        <w:ind w:left="567" w:hanging="567"/>
        <w:jc w:val="left"/>
      </w:pPr>
      <w:r>
        <w:rPr>
          <w:rFonts w:eastAsia="Calisto MT" w:cs="Calisto MT"/>
        </w:rPr>
        <w:t xml:space="preserve">Rafael, A., Sabuna, A. C., &amp; Manifani, D. (2024). Identification of endophytic fungi on the leaves of </w:t>
      </w:r>
      <w:r>
        <w:rPr>
          <w:rFonts w:eastAsia="Calisto MT" w:cs="Calisto MT"/>
          <w:i/>
        </w:rPr>
        <w:t>Rhyzophora stylosa</w:t>
      </w:r>
      <w:r>
        <w:rPr>
          <w:rFonts w:eastAsia="Calisto MT" w:cs="Calisto MT"/>
        </w:rPr>
        <w:t xml:space="preserve"> Griff mangrove in the coastal area of Bokonusan Semau Village. </w:t>
      </w:r>
      <w:r>
        <w:rPr>
          <w:rFonts w:eastAsia="Calisto MT" w:cs="Calisto MT"/>
          <w:i/>
        </w:rPr>
        <w:t>Jurnal Pembelajaran dan Biologi Nukleus, 10</w:t>
      </w:r>
      <w:r>
        <w:rPr>
          <w:rFonts w:eastAsia="Calisto MT" w:cs="Calisto MT"/>
        </w:rPr>
        <w:t>(1), 154–160. https://doi.org/10.36987/jpbn.v10i1.5454</w:t>
      </w:r>
    </w:p>
    <w:p w14:paraId="1FE4D405" w14:textId="77777777" w:rsidR="00BE71FF" w:rsidRDefault="00000000">
      <w:pPr>
        <w:keepLines/>
        <w:spacing w:after="120"/>
        <w:ind w:left="567" w:hanging="567"/>
        <w:jc w:val="left"/>
      </w:pPr>
      <w:r>
        <w:rPr>
          <w:rFonts w:eastAsia="Calisto MT" w:cs="Calisto MT"/>
        </w:rPr>
        <w:t xml:space="preserve">Sartono, M. N. T., Nabilla, Q., Wirasena, A., Primasari, D., Kusuma, N. D., Hidayat, M. S., Kusumawati, L., &amp; Lestari, D. A. (2025). Estimasi serapan karbon biru pada ekosistem mangrove </w:t>
      </w:r>
      <w:r>
        <w:rPr>
          <w:rFonts w:eastAsia="Calisto MT" w:cs="Calisto MT"/>
          <w:i/>
        </w:rPr>
        <w:t>Rhizophora mucronata</w:t>
      </w:r>
      <w:r>
        <w:rPr>
          <w:rFonts w:eastAsia="Calisto MT" w:cs="Calisto MT"/>
        </w:rPr>
        <w:t xml:space="preserve"> di Pulau Tidung Kecil. </w:t>
      </w:r>
      <w:r>
        <w:rPr>
          <w:rFonts w:eastAsia="Calisto MT" w:cs="Calisto MT"/>
          <w:i/>
        </w:rPr>
        <w:t>Jurnal Sains Geografi, 3</w:t>
      </w:r>
      <w:r>
        <w:rPr>
          <w:rFonts w:eastAsia="Calisto MT" w:cs="Calisto MT"/>
        </w:rPr>
        <w:t>(1), 48–62. https://doi.org/10.21009/jsg.v3i1.51758</w:t>
      </w:r>
    </w:p>
    <w:p w14:paraId="28A6853B" w14:textId="77777777" w:rsidR="00BE71FF" w:rsidRDefault="00000000">
      <w:pPr>
        <w:keepLines/>
        <w:spacing w:after="120"/>
        <w:ind w:left="567" w:hanging="567"/>
        <w:jc w:val="left"/>
      </w:pPr>
      <w:r>
        <w:rPr>
          <w:rFonts w:eastAsia="Calisto MT" w:cs="Calisto MT"/>
        </w:rPr>
        <w:t xml:space="preserve">Shamin-Shazwan, K., Shahari, R., Che Amri, C. N. A., Kassim, Z., &amp; Ahmad, Z. (2021). Morphological structures of </w:t>
      </w:r>
      <w:r>
        <w:rPr>
          <w:rFonts w:eastAsia="Calisto MT" w:cs="Calisto MT"/>
          <w:i/>
        </w:rPr>
        <w:t>Rhizophora apiculata</w:t>
      </w:r>
      <w:r>
        <w:rPr>
          <w:rFonts w:eastAsia="Calisto MT" w:cs="Calisto MT"/>
        </w:rPr>
        <w:t xml:space="preserve"> Blume. and </w:t>
      </w:r>
      <w:r>
        <w:rPr>
          <w:rFonts w:eastAsia="Calisto MT" w:cs="Calisto MT"/>
          <w:i/>
        </w:rPr>
        <w:t>Rhizophora mucronata</w:t>
      </w:r>
      <w:r>
        <w:rPr>
          <w:rFonts w:eastAsia="Calisto MT" w:cs="Calisto MT"/>
        </w:rPr>
        <w:t xml:space="preserve"> Lam. </w:t>
      </w:r>
      <w:r>
        <w:rPr>
          <w:rFonts w:eastAsia="Calisto MT" w:cs="Calisto MT"/>
          <w:i/>
        </w:rPr>
        <w:t>Science Heritage Journal, 5</w:t>
      </w:r>
      <w:r>
        <w:rPr>
          <w:rFonts w:eastAsia="Calisto MT" w:cs="Calisto MT"/>
        </w:rPr>
        <w:t>(1), 1–4. https://doi.org/10.26480/gws.01.2021.01.04</w:t>
      </w:r>
    </w:p>
    <w:p w14:paraId="1751F1DE" w14:textId="77777777" w:rsidR="00BE71FF" w:rsidRDefault="00000000">
      <w:pPr>
        <w:keepLines/>
        <w:spacing w:after="120"/>
        <w:ind w:left="567" w:hanging="567"/>
        <w:jc w:val="left"/>
      </w:pPr>
      <w:r>
        <w:rPr>
          <w:rFonts w:eastAsia="Calisto MT" w:cs="Calisto MT"/>
        </w:rPr>
        <w:t xml:space="preserve">Tomlinson, P. B. (2016). </w:t>
      </w:r>
      <w:r>
        <w:rPr>
          <w:rFonts w:eastAsia="Calisto MT" w:cs="Calisto MT"/>
          <w:i/>
        </w:rPr>
        <w:t>The botany of mangroves</w:t>
      </w:r>
      <w:r>
        <w:rPr>
          <w:rFonts w:eastAsia="Calisto MT" w:cs="Calisto MT"/>
        </w:rPr>
        <w:t xml:space="preserve"> (2nd ed.). Cambridge University Press. https://doi.org/10.1017/CBO9781139946575</w:t>
      </w:r>
    </w:p>
    <w:sectPr w:rsidR="00BE71FF" w:rsidSect="00B06E1E">
      <w:headerReference w:type="default" r:id="rId11"/>
      <w:footerReference w:type="default" r:id="rId12"/>
      <w:pgSz w:w="11906" w:h="16838" w:code="9"/>
      <w:pgMar w:top="2268" w:right="1701" w:bottom="1701" w:left="2268" w:header="935"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2532F" w14:textId="77777777" w:rsidR="009E5BC1" w:rsidRDefault="009E5BC1" w:rsidP="00355185">
      <w:r>
        <w:separator/>
      </w:r>
    </w:p>
  </w:endnote>
  <w:endnote w:type="continuationSeparator" w:id="0">
    <w:p w14:paraId="4F847B24" w14:textId="77777777" w:rsidR="009E5BC1" w:rsidRDefault="009E5BC1" w:rsidP="0035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3CD4" w14:textId="77777777" w:rsidR="00BE71FF" w:rsidRDefault="00000000">
    <w:pPr>
      <w:tabs>
        <w:tab w:val="right" w:pos="7937"/>
      </w:tabs>
      <w:spacing w:after="0"/>
      <w:ind w:left="0" w:firstLine="0"/>
    </w:pPr>
    <w:r>
      <w:rPr>
        <w:rFonts w:eastAsia="Calisto MT" w:cs="Calisto MT"/>
        <w:sz w:val="18"/>
      </w:rPr>
      <w:t>Setyaningsih et al. | Draf untuk verifikasi penulis</w:t>
    </w:r>
    <w:r>
      <w:rPr>
        <w:rFonts w:eastAsia="Calisto MT" w:cs="Calisto MT"/>
        <w:sz w:val="18"/>
      </w:rPr>
      <w:tab/>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B8D4" w14:textId="77777777" w:rsidR="009E5BC1" w:rsidRDefault="009E5BC1" w:rsidP="00355185">
      <w:r>
        <w:separator/>
      </w:r>
    </w:p>
  </w:footnote>
  <w:footnote w:type="continuationSeparator" w:id="0">
    <w:p w14:paraId="0F72E191" w14:textId="77777777" w:rsidR="009E5BC1" w:rsidRDefault="009E5BC1" w:rsidP="0035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5DE4" w14:textId="77777777" w:rsidR="00BE71FF" w:rsidRDefault="00000000">
    <w:pPr>
      <w:pBdr>
        <w:bottom w:val="single" w:sz="6" w:space="5" w:color="auto"/>
      </w:pBdr>
      <w:spacing w:after="80"/>
      <w:ind w:left="0" w:firstLine="0"/>
    </w:pPr>
    <w:r>
      <w:rPr>
        <w:rFonts w:eastAsia="Calisto MT" w:cs="Calisto MT"/>
        <w:b/>
      </w:rPr>
      <w:t>Jurnal Pembelajaran dan Biologi Nukleus | Draf manuskrip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93331"/>
    <w:multiLevelType w:val="multilevel"/>
    <w:tmpl w:val="237A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ED4C30"/>
    <w:multiLevelType w:val="multilevel"/>
    <w:tmpl w:val="129A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B267A0"/>
    <w:multiLevelType w:val="multilevel"/>
    <w:tmpl w:val="74E8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362165"/>
    <w:multiLevelType w:val="multilevel"/>
    <w:tmpl w:val="D4729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360970">
    <w:abstractNumId w:val="0"/>
  </w:num>
  <w:num w:numId="2" w16cid:durableId="128977940">
    <w:abstractNumId w:val="2"/>
  </w:num>
  <w:num w:numId="3" w16cid:durableId="1280798397">
    <w:abstractNumId w:val="1"/>
  </w:num>
  <w:num w:numId="4" w16cid:durableId="1004939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185"/>
    <w:rsid w:val="00003583"/>
    <w:rsid w:val="00020114"/>
    <w:rsid w:val="00086072"/>
    <w:rsid w:val="000B070F"/>
    <w:rsid w:val="000C1D07"/>
    <w:rsid w:val="000D6AAD"/>
    <w:rsid w:val="00162E0D"/>
    <w:rsid w:val="00165251"/>
    <w:rsid w:val="001A577D"/>
    <w:rsid w:val="001C6965"/>
    <w:rsid w:val="001D4017"/>
    <w:rsid w:val="001F00E4"/>
    <w:rsid w:val="00200F55"/>
    <w:rsid w:val="00222FE6"/>
    <w:rsid w:val="002428DB"/>
    <w:rsid w:val="002522AD"/>
    <w:rsid w:val="00252649"/>
    <w:rsid w:val="002754DF"/>
    <w:rsid w:val="002770B5"/>
    <w:rsid w:val="002D0290"/>
    <w:rsid w:val="00347646"/>
    <w:rsid w:val="00355185"/>
    <w:rsid w:val="003A7328"/>
    <w:rsid w:val="003F4F43"/>
    <w:rsid w:val="004A0EE8"/>
    <w:rsid w:val="004F4030"/>
    <w:rsid w:val="00540216"/>
    <w:rsid w:val="0055672A"/>
    <w:rsid w:val="00593153"/>
    <w:rsid w:val="005D4833"/>
    <w:rsid w:val="005F2334"/>
    <w:rsid w:val="006120E1"/>
    <w:rsid w:val="00645DB1"/>
    <w:rsid w:val="00650D45"/>
    <w:rsid w:val="006811B0"/>
    <w:rsid w:val="00682F7B"/>
    <w:rsid w:val="006F3D4D"/>
    <w:rsid w:val="00715B5D"/>
    <w:rsid w:val="00751D76"/>
    <w:rsid w:val="007670F6"/>
    <w:rsid w:val="00791515"/>
    <w:rsid w:val="007942D4"/>
    <w:rsid w:val="00836654"/>
    <w:rsid w:val="00882665"/>
    <w:rsid w:val="008D70B8"/>
    <w:rsid w:val="008E0B6F"/>
    <w:rsid w:val="00921DC1"/>
    <w:rsid w:val="009229E0"/>
    <w:rsid w:val="00935045"/>
    <w:rsid w:val="00957F53"/>
    <w:rsid w:val="00985297"/>
    <w:rsid w:val="009D009A"/>
    <w:rsid w:val="009E5BC1"/>
    <w:rsid w:val="00AA5FCF"/>
    <w:rsid w:val="00AF5F80"/>
    <w:rsid w:val="00B04665"/>
    <w:rsid w:val="00BA0EEA"/>
    <w:rsid w:val="00BE71FF"/>
    <w:rsid w:val="00C01E7D"/>
    <w:rsid w:val="00C34C28"/>
    <w:rsid w:val="00C67D48"/>
    <w:rsid w:val="00C84FC1"/>
    <w:rsid w:val="00CE3984"/>
    <w:rsid w:val="00CF0F12"/>
    <w:rsid w:val="00D00119"/>
    <w:rsid w:val="00D04BDF"/>
    <w:rsid w:val="00D259B7"/>
    <w:rsid w:val="00D552F4"/>
    <w:rsid w:val="00D806B7"/>
    <w:rsid w:val="00E10E1B"/>
    <w:rsid w:val="00E3052F"/>
    <w:rsid w:val="00E355A8"/>
    <w:rsid w:val="00E6580D"/>
    <w:rsid w:val="00EB3BFF"/>
    <w:rsid w:val="00F94984"/>
    <w:rsid w:val="00FC5E91"/>
    <w:rsid w:val="00FE6898"/>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15A7D"/>
  <w15:docId w15:val="{C8CA1710-D5CF-4F71-B74A-2C198BB1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185"/>
    <w:pPr>
      <w:spacing w:after="100" w:line="240" w:lineRule="auto"/>
      <w:ind w:left="709" w:firstLine="720"/>
      <w:jc w:val="both"/>
    </w:pPr>
    <w:rPr>
      <w:rFonts w:ascii="Calisto MT" w:hAnsi="Calisto MT"/>
      <w:color w:val="000000"/>
      <w:sz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185"/>
    <w:pPr>
      <w:tabs>
        <w:tab w:val="center" w:pos="4513"/>
        <w:tab w:val="right" w:pos="9026"/>
      </w:tabs>
    </w:pPr>
  </w:style>
  <w:style w:type="character" w:customStyle="1" w:styleId="HeaderChar">
    <w:name w:val="Header Char"/>
    <w:basedOn w:val="DefaultParagraphFont"/>
    <w:link w:val="Header"/>
    <w:uiPriority w:val="99"/>
    <w:rsid w:val="00355185"/>
    <w:rPr>
      <w:rFonts w:ascii="Times New Roman" w:hAnsi="Times New Roman"/>
      <w:lang w:val="id-ID"/>
    </w:rPr>
  </w:style>
  <w:style w:type="paragraph" w:styleId="Footer">
    <w:name w:val="footer"/>
    <w:basedOn w:val="Normal"/>
    <w:link w:val="FooterChar"/>
    <w:uiPriority w:val="99"/>
    <w:unhideWhenUsed/>
    <w:rsid w:val="00355185"/>
    <w:pPr>
      <w:tabs>
        <w:tab w:val="center" w:pos="4513"/>
        <w:tab w:val="right" w:pos="9026"/>
      </w:tabs>
    </w:pPr>
  </w:style>
  <w:style w:type="character" w:customStyle="1" w:styleId="FooterChar">
    <w:name w:val="Footer Char"/>
    <w:basedOn w:val="DefaultParagraphFont"/>
    <w:link w:val="Footer"/>
    <w:uiPriority w:val="99"/>
    <w:rsid w:val="00355185"/>
    <w:rPr>
      <w:rFonts w:ascii="Times New Roman" w:hAnsi="Times New Roman"/>
      <w:lang w:val="id-ID"/>
    </w:rPr>
  </w:style>
  <w:style w:type="table" w:styleId="TableGrid">
    <w:name w:val="Table Grid"/>
    <w:basedOn w:val="TableNormal"/>
    <w:uiPriority w:val="59"/>
    <w:rsid w:val="00355185"/>
    <w:pPr>
      <w:spacing w:after="0" w:line="240" w:lineRule="auto"/>
      <w:ind w:left="709" w:firstLine="567"/>
      <w:jc w:val="both"/>
    </w:pPr>
    <w:rPr>
      <w:rFonts w:ascii="Times New Roman" w:hAnsi="Times New Roman"/>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55185"/>
    <w:rPr>
      <w:color w:val="0000FF" w:themeColor="hyperlink"/>
      <w:u w:val="single"/>
    </w:rPr>
  </w:style>
  <w:style w:type="paragraph" w:styleId="BalloonText">
    <w:name w:val="Balloon Text"/>
    <w:basedOn w:val="Normal"/>
    <w:link w:val="BalloonTextChar"/>
    <w:uiPriority w:val="99"/>
    <w:semiHidden/>
    <w:unhideWhenUsed/>
    <w:rsid w:val="00355185"/>
    <w:rPr>
      <w:rFonts w:ascii="Tahoma" w:hAnsi="Tahoma" w:cs="Tahoma"/>
      <w:sz w:val="16"/>
      <w:szCs w:val="16"/>
    </w:rPr>
  </w:style>
  <w:style w:type="character" w:customStyle="1" w:styleId="BalloonTextChar">
    <w:name w:val="Balloon Text Char"/>
    <w:basedOn w:val="DefaultParagraphFont"/>
    <w:link w:val="BalloonText"/>
    <w:uiPriority w:val="99"/>
    <w:semiHidden/>
    <w:rsid w:val="00355185"/>
    <w:rPr>
      <w:rFonts w:ascii="Tahoma" w:hAnsi="Tahoma" w:cs="Tahoma"/>
      <w:sz w:val="16"/>
      <w:szCs w:val="16"/>
      <w:lang w:val="id-ID"/>
    </w:rPr>
  </w:style>
  <w:style w:type="character" w:styleId="Emphasis">
    <w:name w:val="Emphasis"/>
    <w:basedOn w:val="DefaultParagraphFont"/>
    <w:uiPriority w:val="20"/>
    <w:qFormat/>
    <w:rsid w:val="005D4833"/>
    <w:rPr>
      <w:i/>
      <w:iCs/>
    </w:rPr>
  </w:style>
  <w:style w:type="paragraph" w:styleId="ListParagraph">
    <w:name w:val="List Paragraph"/>
    <w:basedOn w:val="Normal"/>
    <w:uiPriority w:val="34"/>
    <w:qFormat/>
    <w:rsid w:val="00D00119"/>
    <w:pPr>
      <w:ind w:left="720"/>
      <w:contextualSpacing/>
    </w:pPr>
  </w:style>
  <w:style w:type="paragraph" w:customStyle="1" w:styleId="BodyText1">
    <w:name w:val="Body Text1"/>
    <w:pPr>
      <w:spacing w:after="100" w:line="240" w:lineRule="auto"/>
      <w:ind w:firstLine="720"/>
    </w:pPr>
    <w:rPr>
      <w:rFonts w:ascii="Calisto MT" w:hAnsi="Calisto MT"/>
      <w:color w:val="000000"/>
      <w:sz w:val="20"/>
    </w:rPr>
  </w:style>
  <w:style w:type="paragraph" w:customStyle="1" w:styleId="Heading11">
    <w:name w:val="Heading 11"/>
    <w:pPr>
      <w:spacing w:after="100" w:line="240" w:lineRule="auto"/>
    </w:pPr>
    <w:rPr>
      <w:rFonts w:ascii="Calisto MT" w:hAnsi="Calisto MT"/>
      <w:color w:val="000000"/>
      <w:sz w:val="20"/>
    </w:rPr>
  </w:style>
  <w:style w:type="paragraph" w:customStyle="1" w:styleId="Heading21">
    <w:name w:val="Heading 21"/>
    <w:pPr>
      <w:spacing w:after="100" w:line="240" w:lineRule="auto"/>
    </w:pPr>
    <w:rPr>
      <w:rFonts w:ascii="Calisto MT" w:hAnsi="Calisto MT"/>
      <w:color w:val="000000"/>
      <w:sz w:val="20"/>
    </w:rPr>
  </w:style>
  <w:style w:type="paragraph" w:customStyle="1" w:styleId="Heading31">
    <w:name w:val="Heading 31"/>
    <w:pPr>
      <w:spacing w:after="100" w:line="240" w:lineRule="auto"/>
    </w:pPr>
    <w:rPr>
      <w:rFonts w:ascii="Calisto MT" w:hAnsi="Calisto MT"/>
      <w:color w:val="000000"/>
      <w:sz w:val="20"/>
    </w:rPr>
  </w:style>
  <w:style w:type="paragraph" w:customStyle="1" w:styleId="Caption1">
    <w:name w:val="Caption1"/>
    <w:pPr>
      <w:spacing w:after="100" w:line="240" w:lineRule="auto"/>
    </w:pPr>
    <w:rPr>
      <w:rFonts w:ascii="Calisto MT" w:hAnsi="Calisto MT"/>
      <w:color w:val="000000"/>
      <w:sz w:val="20"/>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Calisto MT" w:hAnsi="Calisto MT"/>
      <w:color w:val="000000"/>
      <w:sz w:val="20"/>
      <w:szCs w:val="20"/>
      <w:lang w:val="id-ID"/>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93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1F516-9E2A-435A-AEFE-4D38A194A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3374</Words>
  <Characters>19236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Karakterisasi Morfologi Awal Rhizophora di Pulau Tidung</dc:title>
  <dc:subject>Draf manuskrip berdasarkan dokumentasi lapangan; identifikasi awal memerlukan verifikasi penulis</dc:subject>
  <dc:creator>Maryanti Setyaningsih;Andri Hutari;Mayarni;Ranti An Nisaa</dc:creator>
  <cp:keywords>Rhizophora; Pulau Tidung; morfologi; konservasi; agromaritim</cp:keywords>
  <dc:description>Disusun mengikuti template unggahan. Penanda kuning dan komentar perlu dituntaskan sebelum pengajuan.</dc:description>
  <cp:lastModifiedBy>Andri Hutari</cp:lastModifiedBy>
  <cp:revision>3</cp:revision>
  <dcterms:created xsi:type="dcterms:W3CDTF">2026-09-24T19:09:00Z</dcterms:created>
  <dcterms:modified xsi:type="dcterms:W3CDTF">2026-09-24T19:12:00Z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e25fb8f9-d805-32c3-9444-31a744391895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