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4FBDD" w14:textId="63943F23" w:rsidR="00882578" w:rsidRDefault="00225D08" w:rsidP="00BA73FF">
      <w:pPr>
        <w:spacing w:after="0"/>
      </w:pPr>
      <w:r>
        <w:rPr>
          <w:noProof/>
        </w:rPr>
        <w:drawing>
          <wp:inline distT="0" distB="0" distL="0" distR="0" wp14:anchorId="5A50BFB6" wp14:editId="531EE717">
            <wp:extent cx="6638925" cy="4257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65"/>
                    <a:stretch/>
                  </pic:blipFill>
                  <pic:spPr bwMode="auto">
                    <a:xfrm>
                      <a:off x="0" y="0"/>
                      <a:ext cx="66389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6FD21" w14:textId="782B7EA1" w:rsidR="00BA73FF" w:rsidRDefault="00BA73FF" w:rsidP="00BA73FF">
      <w:pPr>
        <w:ind w:left="993"/>
      </w:pPr>
      <w:r>
        <w:rPr>
          <w:noProof/>
        </w:rPr>
        <w:drawing>
          <wp:inline distT="0" distB="0" distL="0" distR="0" wp14:anchorId="166F7A61" wp14:editId="3E94B9E3">
            <wp:extent cx="5695498" cy="34194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r="9312" b="31401"/>
                    <a:stretch/>
                  </pic:blipFill>
                  <pic:spPr bwMode="auto">
                    <a:xfrm>
                      <a:off x="0" y="0"/>
                      <a:ext cx="5710660" cy="342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B987D" w14:textId="7F92E666" w:rsidR="00882578" w:rsidRDefault="00882578"/>
    <w:p w14:paraId="14F2725F" w14:textId="77777777" w:rsidR="00BA73FF" w:rsidRDefault="00BA73F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3350AE5" w14:textId="7B7364E4" w:rsidR="00225D08" w:rsidRPr="00C52ACE" w:rsidRDefault="00225D08" w:rsidP="00225D08">
      <w:pPr>
        <w:spacing w:line="360" w:lineRule="auto"/>
        <w:ind w:left="360"/>
        <w:rPr>
          <w:sz w:val="28"/>
          <w:szCs w:val="28"/>
        </w:rPr>
      </w:pPr>
      <w:r w:rsidRPr="00C52ACE">
        <w:rPr>
          <w:sz w:val="28"/>
          <w:szCs w:val="28"/>
        </w:rPr>
        <w:lastRenderedPageBreak/>
        <w:t>Komentar Peer Review:</w:t>
      </w:r>
    </w:p>
    <w:p w14:paraId="24EFAF83" w14:textId="77777777" w:rsidR="00225D08" w:rsidRPr="00C52ACE" w:rsidRDefault="00225D08" w:rsidP="00225D08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52ACE">
        <w:rPr>
          <w:sz w:val="28"/>
          <w:szCs w:val="28"/>
        </w:rPr>
        <w:t>Kelengkapan dan kesesuaian unsur: Artikel ini memenuhi kriteria kelengkapan unsur isi jurnal International Journal of Psychosocial Rehabilitation</w:t>
      </w:r>
    </w:p>
    <w:p w14:paraId="1A2CF08A" w14:textId="77777777" w:rsidR="00225D08" w:rsidRPr="00C52ACE" w:rsidRDefault="00225D08" w:rsidP="00225D08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52ACE">
        <w:rPr>
          <w:sz w:val="28"/>
          <w:szCs w:val="28"/>
        </w:rPr>
        <w:t>Ruang lingkup dan kedalaman pembahasan: Artikel ini memiliki ruang lingkup dan pembahasan yang cukup tentang Pengaruh Lingkungan Kerja, Pengembangan Kelompok, Kepemimpinan, Keanggotaan, dan Kekompakan Grup pada Kinerja Karyawan</w:t>
      </w:r>
    </w:p>
    <w:p w14:paraId="49148E3D" w14:textId="77777777" w:rsidR="00225D08" w:rsidRPr="00C52ACE" w:rsidRDefault="00225D08" w:rsidP="00225D08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52ACE">
        <w:rPr>
          <w:sz w:val="28"/>
          <w:szCs w:val="28"/>
        </w:rPr>
        <w:t>Kecukupan dan kemutakhiran data serta metodologi: Data yang dikumpulkan sudah cukup dan dianalisis dengan baik menggunakan analisis statistik mutakhir yaitu Analisis data menggunakan analisis jalur.</w:t>
      </w:r>
    </w:p>
    <w:p w14:paraId="34A1852A" w14:textId="77777777" w:rsidR="00225D08" w:rsidRPr="00C52ACE" w:rsidRDefault="00225D08" w:rsidP="00225D08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52ACE">
        <w:rPr>
          <w:sz w:val="28"/>
          <w:szCs w:val="28"/>
        </w:rPr>
        <w:t>Kelengkapan unsur dan kualitas penerbit: Unsur lengkap dan artikel ini diterbitkan oleh International Journal of Psychosocial Rehabilitation, United Kingdom yang merupakan penerbit ternama. Jurnal ini terindeks di Scopus, Q4</w:t>
      </w:r>
    </w:p>
    <w:p w14:paraId="337E6F48" w14:textId="77777777" w:rsidR="00225D08" w:rsidRPr="00C52ACE" w:rsidRDefault="00225D08" w:rsidP="00225D08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52ACE">
        <w:rPr>
          <w:sz w:val="28"/>
          <w:szCs w:val="28"/>
        </w:rPr>
        <w:t>Indikasi Plagiasi: Artikel ini memiliki tingkat similaritas yang cukup rendah dengan referensi atau sumber lain.</w:t>
      </w:r>
    </w:p>
    <w:p w14:paraId="47231823" w14:textId="147FDA87" w:rsidR="00BB69DE" w:rsidRPr="009563DE" w:rsidRDefault="00225D08" w:rsidP="00225D08">
      <w:pPr>
        <w:pStyle w:val="ListParagraph"/>
        <w:numPr>
          <w:ilvl w:val="0"/>
          <w:numId w:val="2"/>
        </w:numPr>
        <w:spacing w:line="360" w:lineRule="auto"/>
        <w:jc w:val="both"/>
        <w:rPr>
          <w:sz w:val="30"/>
          <w:szCs w:val="30"/>
        </w:rPr>
      </w:pPr>
      <w:r w:rsidRPr="00C52ACE">
        <w:rPr>
          <w:sz w:val="28"/>
          <w:szCs w:val="28"/>
        </w:rPr>
        <w:t xml:space="preserve">Kesesuaian </w:t>
      </w:r>
      <w:r>
        <w:rPr>
          <w:sz w:val="28"/>
          <w:szCs w:val="28"/>
        </w:rPr>
        <w:t>bidang</w:t>
      </w:r>
      <w:r w:rsidRPr="00C52ACE">
        <w:rPr>
          <w:sz w:val="28"/>
          <w:szCs w:val="28"/>
        </w:rPr>
        <w:t xml:space="preserve"> ilmu: Artikel ini sangat sesuai dengan </w:t>
      </w:r>
      <w:r>
        <w:rPr>
          <w:sz w:val="28"/>
          <w:szCs w:val="28"/>
        </w:rPr>
        <w:t>bidang</w:t>
      </w:r>
      <w:r w:rsidRPr="00C52ACE">
        <w:rPr>
          <w:sz w:val="28"/>
          <w:szCs w:val="28"/>
        </w:rPr>
        <w:t xml:space="preserve"> ilmu penulis. Penulis mendalami </w:t>
      </w:r>
      <w:r>
        <w:rPr>
          <w:sz w:val="28"/>
          <w:szCs w:val="28"/>
        </w:rPr>
        <w:t>bidang</w:t>
      </w:r>
      <w:r w:rsidRPr="00C52ACE">
        <w:rPr>
          <w:sz w:val="28"/>
          <w:szCs w:val="28"/>
        </w:rPr>
        <w:t xml:space="preserve"> Manajemen Pendidikan dan berfokus pada Pengaruh Lingkungan Kerja, Pengembangan Kelompok, Kepemimpinan, Keanggotaan, dan Kekompakan Grup pada Kinerja Karyawan</w:t>
      </w:r>
    </w:p>
    <w:p w14:paraId="6C068865" w14:textId="79DD9FB9" w:rsidR="00882578" w:rsidRDefault="00882578" w:rsidP="00882578">
      <w:pPr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8A102A8" wp14:editId="1C15B064">
            <wp:extent cx="3744282" cy="13950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3829" r="18082" b="15955"/>
                    <a:stretch/>
                  </pic:blipFill>
                  <pic:spPr bwMode="auto">
                    <a:xfrm>
                      <a:off x="0" y="0"/>
                      <a:ext cx="3791974" cy="1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DB1AC" w14:textId="7FA5F197" w:rsidR="00882578" w:rsidRDefault="00882578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1C323375" w14:textId="5975CDBF" w:rsidR="00882578" w:rsidRPr="00882578" w:rsidRDefault="00225D08" w:rsidP="00882578">
      <w:pPr>
        <w:spacing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 wp14:anchorId="47CB396C" wp14:editId="5A66C0FF">
            <wp:extent cx="6638925" cy="93916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2F8E6" wp14:editId="4AF3413B">
            <wp:extent cx="6638925" cy="93916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D12ED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8759F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15FC6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30BFA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212902"/>
    <w:rsid w:val="00225D08"/>
    <w:rsid w:val="003E2ED5"/>
    <w:rsid w:val="00472605"/>
    <w:rsid w:val="00882578"/>
    <w:rsid w:val="009B6ABB"/>
    <w:rsid w:val="00A87F66"/>
    <w:rsid w:val="00B77548"/>
    <w:rsid w:val="00BA73FF"/>
    <w:rsid w:val="00BB69DE"/>
    <w:rsid w:val="00F21A88"/>
    <w:rsid w:val="00F7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1</cp:revision>
  <dcterms:created xsi:type="dcterms:W3CDTF">2021-01-13T11:11:00Z</dcterms:created>
  <dcterms:modified xsi:type="dcterms:W3CDTF">2021-01-15T05:48:00Z</dcterms:modified>
</cp:coreProperties>
</file>