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52633A89" w:rsidR="00882578" w:rsidRDefault="0004631C">
      <w:r>
        <w:rPr>
          <w:noProof/>
        </w:rPr>
        <w:drawing>
          <wp:inline distT="0" distB="0" distL="0" distR="0" wp14:anchorId="43C98451" wp14:editId="24E5FC82">
            <wp:extent cx="6638925" cy="93916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176CF2A7" w14:textId="77777777" w:rsidR="0004631C" w:rsidRPr="007F0144" w:rsidRDefault="0004631C" w:rsidP="0004631C">
      <w:pPr>
        <w:spacing w:line="360" w:lineRule="auto"/>
        <w:ind w:left="360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49A5A3C5" w14:textId="77777777" w:rsidR="0004631C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9C0F4F">
        <w:rPr>
          <w:sz w:val="32"/>
          <w:szCs w:val="32"/>
        </w:rPr>
        <w:t>Kelengkapan dan kesesuaian unsur: Artikel ini memenuhi kriteria kelengkapan unsur isi jurnal Al-Ta’lim</w:t>
      </w:r>
      <w:r>
        <w:rPr>
          <w:lang w:val="en-US"/>
        </w:rPr>
        <w:t xml:space="preserve"> </w:t>
      </w:r>
    </w:p>
    <w:p w14:paraId="728891C2" w14:textId="77777777" w:rsidR="0004631C" w:rsidRPr="009C0F4F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9C0F4F">
        <w:rPr>
          <w:sz w:val="32"/>
          <w:szCs w:val="32"/>
        </w:rPr>
        <w:t>Ruang lingkup dan kedalaman pembahasan: Artikel ini memiliki ruang lingkup dan pembahasan yang cukup tentang Pemilihan Guru Berprestasi untuk Penentuan Peringkat Kinerja Manajerial Profesional dan Intelektual.</w:t>
      </w:r>
    </w:p>
    <w:p w14:paraId="7C4CAD78" w14:textId="77777777" w:rsidR="0004631C" w:rsidRPr="007F0144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menggunakan </w:t>
      </w:r>
      <w:r>
        <w:rPr>
          <w:sz w:val="32"/>
          <w:szCs w:val="32"/>
        </w:rPr>
        <w:t>metode kualitatif</w:t>
      </w:r>
    </w:p>
    <w:p w14:paraId="24A7C750" w14:textId="77777777" w:rsidR="0004631C" w:rsidRPr="007F0144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>
        <w:rPr>
          <w:sz w:val="32"/>
          <w:szCs w:val="32"/>
        </w:rPr>
        <w:t>UIN Imam Bonjol Padang</w:t>
      </w:r>
      <w:r w:rsidRPr="007F0144">
        <w:rPr>
          <w:sz w:val="32"/>
          <w:szCs w:val="32"/>
        </w:rPr>
        <w:t xml:space="preserve">, </w:t>
      </w:r>
      <w:r>
        <w:rPr>
          <w:sz w:val="32"/>
          <w:szCs w:val="32"/>
        </w:rPr>
        <w:t>Padang</w:t>
      </w:r>
      <w:r w:rsidRPr="007F0144">
        <w:rPr>
          <w:sz w:val="32"/>
          <w:szCs w:val="32"/>
        </w:rPr>
        <w:t xml:space="preserve"> yang merupakan penerbit ternama. Jurnal ini terindeks di S</w:t>
      </w:r>
      <w:r>
        <w:rPr>
          <w:sz w:val="32"/>
          <w:szCs w:val="32"/>
        </w:rPr>
        <w:t>inta 2</w:t>
      </w:r>
    </w:p>
    <w:p w14:paraId="5395FF22" w14:textId="77777777" w:rsidR="0004631C" w:rsidRPr="007F0144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600BBB4C" w14:textId="3C69A899" w:rsidR="007A19EF" w:rsidRDefault="0004631C" w:rsidP="0004631C">
      <w:pPr>
        <w:pStyle w:val="ListParagraph"/>
        <w:numPr>
          <w:ilvl w:val="0"/>
          <w:numId w:val="2"/>
        </w:numPr>
        <w:spacing w:line="360" w:lineRule="auto"/>
        <w:rPr>
          <w:sz w:val="30"/>
          <w:szCs w:val="30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 w:rsidRPr="009C0F4F">
        <w:rPr>
          <w:sz w:val="32"/>
          <w:szCs w:val="32"/>
        </w:rPr>
        <w:t>Pemilihan Guru Berprestasi untuk Penentuan Peringkat Kinerja Manajerial Profesional dan Intelektual</w:t>
      </w:r>
    </w:p>
    <w:p w14:paraId="47231823" w14:textId="6C6EC022" w:rsidR="00BB69DE" w:rsidRDefault="007A19EF" w:rsidP="0004631C">
      <w:pPr>
        <w:pStyle w:val="ListParagraph"/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C54D115" wp14:editId="1CE5F071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DD21C" w14:textId="46025C74" w:rsidR="0004631C" w:rsidRDefault="0004631C" w:rsidP="0004631C">
      <w:pPr>
        <w:pStyle w:val="ListParagraph"/>
        <w:spacing w:line="360" w:lineRule="auto"/>
        <w:jc w:val="right"/>
        <w:rPr>
          <w:sz w:val="30"/>
          <w:szCs w:val="30"/>
        </w:rPr>
      </w:pPr>
    </w:p>
    <w:p w14:paraId="63A1B7B6" w14:textId="55DDCEC2" w:rsidR="0004631C" w:rsidRPr="007A19EF" w:rsidRDefault="0004631C" w:rsidP="0004631C">
      <w:pPr>
        <w:pStyle w:val="ListParagraph"/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0684CEDC" wp14:editId="3000831F">
            <wp:extent cx="6638925" cy="9391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1CE01" wp14:editId="1258DAED">
            <wp:extent cx="6638925" cy="93916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23375" w14:textId="0DABFF08" w:rsidR="00882578" w:rsidRPr="00882578" w:rsidRDefault="007A19EF" w:rsidP="007A19EF">
      <w:pPr>
        <w:spacing w:line="360" w:lineRule="auto"/>
        <w:jc w:val="right"/>
        <w:rPr>
          <w:sz w:val="30"/>
          <w:szCs w:val="30"/>
        </w:rPr>
      </w:pPr>
      <w:r w:rsidRPr="007A19EF">
        <w:rPr>
          <w:noProof/>
        </w:rPr>
        <w:t xml:space="preserve"> </w:t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71594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8759F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630BFA"/>
    <w:multiLevelType w:val="hybridMultilevel"/>
    <w:tmpl w:val="3D2E6AF4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801CE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85CA4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D1861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E710EE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04631C"/>
    <w:rsid w:val="00225D08"/>
    <w:rsid w:val="003E2ED5"/>
    <w:rsid w:val="00472605"/>
    <w:rsid w:val="005972D2"/>
    <w:rsid w:val="006F4F89"/>
    <w:rsid w:val="007A19EF"/>
    <w:rsid w:val="00882578"/>
    <w:rsid w:val="0090375B"/>
    <w:rsid w:val="009B6ABB"/>
    <w:rsid w:val="009D058C"/>
    <w:rsid w:val="00A82DBB"/>
    <w:rsid w:val="00A87F66"/>
    <w:rsid w:val="00B77548"/>
    <w:rsid w:val="00BB69DE"/>
    <w:rsid w:val="00BC78AE"/>
    <w:rsid w:val="00F21A88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2021-01-13T11:25:00Z</dcterms:created>
  <dcterms:modified xsi:type="dcterms:W3CDTF">2021-01-13T11:25:00Z</dcterms:modified>
</cp:coreProperties>
</file>